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11648" behindDoc="0" locked="0" layoutInCell="1" allowOverlap="1" wp14:anchorId="6A3E5C3A" wp14:editId="4442BE94">
                <wp:simplePos x="0" y="0"/>
                <wp:positionH relativeFrom="column">
                  <wp:posOffset>-152400</wp:posOffset>
                </wp:positionH>
                <wp:positionV relativeFrom="paragraph">
                  <wp:posOffset>143510</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2pt;margin-top:11.3pt;width:228pt;height:20.25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06528" behindDoc="0" locked="0" layoutInCell="1" allowOverlap="1" wp14:anchorId="67115D5C" wp14:editId="017B5F3C">
                <wp:simplePos x="0" y="0"/>
                <wp:positionH relativeFrom="column">
                  <wp:posOffset>4883509</wp:posOffset>
                </wp:positionH>
                <wp:positionV relativeFrom="paragraph">
                  <wp:posOffset>121285</wp:posOffset>
                </wp:positionV>
                <wp:extent cx="1193579"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579" cy="254635"/>
                        </a:xfrm>
                        <a:prstGeom prst="rect">
                          <a:avLst/>
                        </a:prstGeom>
                        <a:noFill/>
                        <a:ln w="9525">
                          <a:noFill/>
                          <a:miter lim="800000"/>
                          <a:headEnd/>
                          <a:tailEnd/>
                        </a:ln>
                      </wps:spPr>
                      <wps:txbx>
                        <w:txbxContent>
                          <w:p w14:paraId="67EE573E" w14:textId="23BC47C9" w:rsidR="008F2786" w:rsidRPr="00893D15" w:rsidRDefault="00977427" w:rsidP="001437AA">
                            <w:pPr>
                              <w:ind w:left="-270"/>
                              <w:jc w:val="right"/>
                              <w:rPr>
                                <w:rFonts w:ascii="Century Gothic" w:hAnsi="Century Gothic" w:cstheme="minorHAnsi"/>
                              </w:rPr>
                            </w:pPr>
                            <w:r>
                              <w:rPr>
                                <w:rFonts w:ascii="Century Gothic" w:hAnsi="Century Gothic" w:cstheme="minorHAnsi"/>
                                <w:bCs/>
                                <w:sz w:val="20"/>
                                <w:szCs w:val="20"/>
                              </w:rPr>
                              <w:t>08 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84.55pt;margin-top:9.55pt;width:94pt;height:20.0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Ex+wEAANQ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" filled="f" stroked="f">
                <v:textbox>
                  <w:txbxContent>
                    <w:p w14:paraId="67EE573E" w14:textId="23BC47C9" w:rsidR="008F2786" w:rsidRPr="00893D15" w:rsidRDefault="00977427" w:rsidP="001437AA">
                      <w:pPr>
                        <w:ind w:left="-270"/>
                        <w:jc w:val="right"/>
                        <w:rPr>
                          <w:rFonts w:ascii="Century Gothic" w:hAnsi="Century Gothic" w:cstheme="minorHAnsi"/>
                        </w:rPr>
                      </w:pPr>
                      <w:r>
                        <w:rPr>
                          <w:rFonts w:ascii="Century Gothic" w:hAnsi="Century Gothic" w:cstheme="minorHAnsi"/>
                          <w:bCs/>
                          <w:sz w:val="20"/>
                          <w:szCs w:val="20"/>
                        </w:rPr>
                        <w:t>08 January 2025</w:t>
                      </w:r>
                    </w:p>
                  </w:txbxContent>
                </v:textbox>
              </v:shape>
            </w:pict>
          </mc:Fallback>
        </mc:AlternateContent>
      </w:r>
      <w:proofErr w:type="gramStart"/>
      <w:r w:rsidR="00DA1B1B" w:rsidRPr="00DA1B1B">
        <w:rPr>
          <w:rFonts w:ascii="Century Gothic" w:hAnsi="Century Gothic" w:cs="Arial"/>
          <w:color w:val="FFFFFF" w:themeColor="background1"/>
          <w:sz w:val="20"/>
          <w:szCs w:val="20"/>
          <w:highlight w:val="black"/>
        </w:rPr>
        <w:t>TLP:CLEAR</w:t>
      </w:r>
      <w:proofErr w:type="gramEnd"/>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519F74AA" w:rsidR="004A0BB5" w:rsidRPr="00BB7CB0" w:rsidRDefault="009934BC"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sidRPr="00BB7CB0">
        <w:rPr>
          <w:rFonts w:ascii="Century Gothic" w:hAnsi="Century Gothic" w:cstheme="minorHAnsi"/>
          <w:bCs/>
          <w:noProof/>
          <w:sz w:val="28"/>
          <w:szCs w:val="28"/>
        </w:rPr>
        <mc:AlternateContent>
          <mc:Choice Requires="wps">
            <w:drawing>
              <wp:anchor distT="0" distB="0" distL="114300" distR="114300" simplePos="0" relativeHeight="251660288" behindDoc="0" locked="0" layoutInCell="1" allowOverlap="1" wp14:anchorId="2BF72F2F" wp14:editId="3E9F0A69">
                <wp:simplePos x="0" y="0"/>
                <wp:positionH relativeFrom="column">
                  <wp:posOffset>933450</wp:posOffset>
                </wp:positionH>
                <wp:positionV relativeFrom="paragraph">
                  <wp:posOffset>297815</wp:posOffset>
                </wp:positionV>
                <wp:extent cx="1714500" cy="255905"/>
                <wp:effectExtent l="38100" t="38100" r="76200"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70C4E7FD" w:rsidR="0062640E" w:rsidRPr="008E0A77" w:rsidRDefault="00B950B3"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Remote Code Execution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Rounded Rectangle 2" o:spid="_x0000_s1028" style="position:absolute;margin-left:73.5pt;margin-top:23.45pt;width:13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664ED1F2" w14:textId="70C4E7FD" w:rsidR="0062640E" w:rsidRPr="008E0A77" w:rsidRDefault="00B950B3"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Remote Code Execution</w:t>
                      </w:r>
                    </w:p>
                  </w:txbxContent>
                </v:textbox>
              </v:roundrect>
            </w:pict>
          </mc:Fallback>
        </mc:AlternateContent>
      </w:r>
      <w:r w:rsidRPr="00BB7CB0">
        <w:rPr>
          <w:rFonts w:ascii="Century Gothic" w:hAnsi="Century Gothic" w:cstheme="minorHAnsi"/>
          <w:bCs/>
          <w:noProof/>
          <w:sz w:val="28"/>
          <w:szCs w:val="28"/>
        </w:rPr>
        <mc:AlternateContent>
          <mc:Choice Requires="wps">
            <w:drawing>
              <wp:anchor distT="0" distB="0" distL="114300" distR="114300" simplePos="0" relativeHeight="251659264" behindDoc="0" locked="0" layoutInCell="1" allowOverlap="1" wp14:anchorId="412FB88C" wp14:editId="6D4B719A">
                <wp:simplePos x="0" y="0"/>
                <wp:positionH relativeFrom="column">
                  <wp:posOffset>-19050</wp:posOffset>
                </wp:positionH>
                <wp:positionV relativeFrom="paragraph">
                  <wp:posOffset>297815</wp:posOffset>
                </wp:positionV>
                <wp:extent cx="647700" cy="255905"/>
                <wp:effectExtent l="38100" t="38100" r="7620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54873C5B" w:rsidR="0062640E" w:rsidRPr="008E0A77" w:rsidRDefault="00977427"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Ivanti</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29" style="position:absolute;margin-left:-1.5pt;margin-top:23.45pt;width:5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" fillcolor="#e2ab43" strokecolor="black [3213]" strokeweight="1pt">
                <v:stroke joinstyle="miter"/>
                <v:shadow on="t" color="black" opacity="26214f" origin="-.5,-.5" offset=".74836mm,.74836mm"/>
                <v:path arrowok="t"/>
                <v:textbox inset="0,0,0,0">
                  <w:txbxContent>
                    <w:p w14:paraId="001146B4" w14:textId="54873C5B" w:rsidR="0062640E" w:rsidRPr="008E0A77" w:rsidRDefault="00977427"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Ivanti</w:t>
                      </w:r>
                    </w:p>
                  </w:txbxContent>
                </v:textbox>
              </v:roundrect>
            </w:pict>
          </mc:Fallback>
        </mc:AlternateContent>
      </w:r>
      <w:r w:rsidR="00BF4194" w:rsidRPr="00BB7CB0">
        <w:rPr>
          <w:rFonts w:ascii="Century Gothic" w:hAnsi="Century Gothic" w:cstheme="minorHAnsi"/>
          <w:bCs/>
          <w:noProof/>
          <w:sz w:val="28"/>
          <w:szCs w:val="28"/>
        </w:rPr>
        <mc:AlternateContent>
          <mc:Choice Requires="wps">
            <w:drawing>
              <wp:anchor distT="0" distB="0" distL="114300" distR="114300" simplePos="0" relativeHeight="251661312" behindDoc="0" locked="0" layoutInCell="1" allowOverlap="1" wp14:anchorId="79255C62" wp14:editId="5F8915C6">
                <wp:simplePos x="0" y="0"/>
                <wp:positionH relativeFrom="column">
                  <wp:posOffset>3048000</wp:posOffset>
                </wp:positionH>
                <wp:positionV relativeFrom="paragraph">
                  <wp:posOffset>297815</wp:posOffset>
                </wp:positionV>
                <wp:extent cx="1228725" cy="255905"/>
                <wp:effectExtent l="38100" t="38100" r="8572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15D4189D" w:rsidR="0062640E" w:rsidRPr="008E0A77" w:rsidRDefault="008E197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Buffer Overflow</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_x0000_s1030" style="position:absolute;margin-left:240pt;margin-top:23.45pt;width:96.7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3DDC8D7A" w14:textId="15D4189D" w:rsidR="0062640E" w:rsidRPr="008E0A77" w:rsidRDefault="008E197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Buffer Overflow</w:t>
                      </w:r>
                    </w:p>
                  </w:txbxContent>
                </v:textbox>
              </v:roundrect>
            </w:pict>
          </mc:Fallback>
        </mc:AlternateContent>
      </w:r>
      <w:r w:rsidR="00BF4194" w:rsidRPr="00BB7CB0">
        <w:rPr>
          <w:rFonts w:ascii="Century Gothic" w:hAnsi="Century Gothic" w:cstheme="minorHAnsi"/>
          <w:bCs/>
          <w:noProof/>
          <w:sz w:val="28"/>
          <w:szCs w:val="28"/>
        </w:rPr>
        <mc:AlternateContent>
          <mc:Choice Requires="wps">
            <w:drawing>
              <wp:anchor distT="0" distB="0" distL="114300" distR="114300" simplePos="0" relativeHeight="251663360" behindDoc="0" locked="0" layoutInCell="1" allowOverlap="1" wp14:anchorId="30AE0DCC" wp14:editId="7C1ABD70">
                <wp:simplePos x="0" y="0"/>
                <wp:positionH relativeFrom="margin">
                  <wp:posOffset>4705350</wp:posOffset>
                </wp:positionH>
                <wp:positionV relativeFrom="paragraph">
                  <wp:posOffset>297815</wp:posOffset>
                </wp:positionV>
                <wp:extent cx="1162050" cy="255905"/>
                <wp:effectExtent l="38100" t="38100" r="76200" b="106045"/>
                <wp:wrapNone/>
                <wp:docPr id="1104345241"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E97C70" w14:textId="1090D9DB" w:rsidR="00BF4194" w:rsidRPr="008E0A77" w:rsidRDefault="00BF4194" w:rsidP="00BF4194">
                            <w:pPr>
                              <w:jc w:val="center"/>
                              <w:rPr>
                                <w:rFonts w:ascii="Century Gothic" w:hAnsi="Century Gothic"/>
                                <w:color w:val="000000" w:themeColor="text1"/>
                                <w:sz w:val="20"/>
                                <w:szCs w:val="20"/>
                              </w:rPr>
                            </w:pPr>
                            <w:r>
                              <w:rPr>
                                <w:rFonts w:ascii="Century Gothic" w:hAnsi="Century Gothic"/>
                                <w:color w:val="000000" w:themeColor="text1"/>
                                <w:sz w:val="20"/>
                                <w:szCs w:val="20"/>
                              </w:rPr>
                              <w:t>ZTA Gateway</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0AE0DCC" id="_x0000_s1031" style="position:absolute;margin-left:370.5pt;margin-top:23.45pt;width:91.5pt;height:2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" fillcolor="#e2ab43" strokecolor="black [3213]" strokeweight="1pt">
                <v:stroke joinstyle="miter"/>
                <v:shadow on="t" color="black" opacity="26214f" origin="-.5,-.5" offset=".74836mm,.74836mm"/>
                <v:path arrowok="t"/>
                <v:textbox inset="0,0,0,0">
                  <w:txbxContent>
                    <w:p w14:paraId="5EE97C70" w14:textId="1090D9DB" w:rsidR="00BF4194" w:rsidRPr="008E0A77" w:rsidRDefault="00BF4194" w:rsidP="00BF4194">
                      <w:pPr>
                        <w:jc w:val="center"/>
                        <w:rPr>
                          <w:rFonts w:ascii="Century Gothic" w:hAnsi="Century Gothic"/>
                          <w:color w:val="000000" w:themeColor="text1"/>
                          <w:sz w:val="20"/>
                          <w:szCs w:val="20"/>
                        </w:rPr>
                      </w:pPr>
                      <w:r>
                        <w:rPr>
                          <w:rFonts w:ascii="Century Gothic" w:hAnsi="Century Gothic"/>
                          <w:color w:val="000000" w:themeColor="text1"/>
                          <w:sz w:val="20"/>
                          <w:szCs w:val="20"/>
                        </w:rPr>
                        <w:t>ZTA Gateway</w:t>
                      </w:r>
                    </w:p>
                  </w:txbxContent>
                </v:textbox>
                <w10:wrap anchorx="margin"/>
              </v:roundrect>
            </w:pict>
          </mc:Fallback>
        </mc:AlternateContent>
      </w:r>
      <w:r w:rsidR="00BB7CB0" w:rsidRPr="00BB7CB0">
        <w:rPr>
          <w:rFonts w:ascii="Century Gothic" w:hAnsi="Century Gothic" w:cstheme="minorHAnsi"/>
          <w:b/>
          <w:bCs/>
          <w:noProof/>
          <w:sz w:val="28"/>
          <w:szCs w:val="28"/>
        </w:rPr>
        <w:t xml:space="preserve">Ivanti Connect Secure, Policy Secure </w:t>
      </w:r>
      <w:r w:rsidR="00BB7CB0">
        <w:rPr>
          <w:rFonts w:ascii="Century Gothic" w:hAnsi="Century Gothic" w:cstheme="minorHAnsi"/>
          <w:b/>
          <w:bCs/>
          <w:noProof/>
          <w:sz w:val="28"/>
          <w:szCs w:val="28"/>
        </w:rPr>
        <w:t>and</w:t>
      </w:r>
      <w:r w:rsidR="00BB7CB0" w:rsidRPr="00BB7CB0">
        <w:rPr>
          <w:rFonts w:ascii="Century Gothic" w:hAnsi="Century Gothic" w:cstheme="minorHAnsi"/>
          <w:b/>
          <w:bCs/>
          <w:noProof/>
          <w:sz w:val="28"/>
          <w:szCs w:val="28"/>
        </w:rPr>
        <w:t xml:space="preserve"> ZTA Gateways</w:t>
      </w:r>
    </w:p>
    <w:p w14:paraId="3CC581CC" w14:textId="06D3DF8F"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4688C66F" w14:textId="2BE2D081" w:rsidR="00F16C51" w:rsidRDefault="00991BDF" w:rsidP="002E49D8">
      <w:pPr>
        <w:spacing w:after="240" w:line="240" w:lineRule="auto"/>
        <w:rPr>
          <w:rFonts w:ascii="Century Gothic" w:hAnsi="Century Gothic"/>
        </w:rPr>
      </w:pPr>
      <w:bookmarkStart w:id="0" w:name="_Hlk45274247"/>
      <w:r w:rsidRPr="009F0EB1">
        <w:rPr>
          <w:rFonts w:ascii="Century Gothic" w:hAnsi="Century Gothic"/>
        </w:rPr>
        <w:t xml:space="preserve">The California Cybersecurity Integration Center (Cal-CSIC) has become aware of </w:t>
      </w:r>
      <w:r>
        <w:rPr>
          <w:rFonts w:ascii="Century Gothic" w:hAnsi="Century Gothic"/>
        </w:rPr>
        <w:t>a</w:t>
      </w:r>
      <w:r w:rsidRPr="009F0EB1">
        <w:rPr>
          <w:rFonts w:ascii="Century Gothic" w:hAnsi="Century Gothic"/>
        </w:rPr>
        <w:t xml:space="preserve"> vulnerabilit</w:t>
      </w:r>
      <w:r>
        <w:rPr>
          <w:rFonts w:ascii="Century Gothic" w:hAnsi="Century Gothic"/>
        </w:rPr>
        <w:t>y</w:t>
      </w:r>
      <w:r w:rsidRPr="009F0EB1">
        <w:rPr>
          <w:rFonts w:ascii="Century Gothic" w:hAnsi="Century Gothic"/>
        </w:rPr>
        <w:t xml:space="preserve"> known as</w:t>
      </w:r>
      <w:r>
        <w:rPr>
          <w:rFonts w:ascii="Century Gothic" w:hAnsi="Century Gothic"/>
        </w:rPr>
        <w:t xml:space="preserve"> CVE-</w:t>
      </w:r>
      <w:r w:rsidR="002D4C17">
        <w:rPr>
          <w:rFonts w:ascii="Century Gothic" w:hAnsi="Century Gothic"/>
        </w:rPr>
        <w:t>2025-0282</w:t>
      </w:r>
      <w:r>
        <w:rPr>
          <w:rFonts w:ascii="Century Gothic" w:hAnsi="Century Gothic"/>
        </w:rPr>
        <w:t xml:space="preserve"> (CVSS </w:t>
      </w:r>
      <w:r w:rsidR="00741832">
        <w:rPr>
          <w:rFonts w:ascii="Century Gothic" w:hAnsi="Century Gothic"/>
        </w:rPr>
        <w:t>9.0</w:t>
      </w:r>
      <w:r>
        <w:rPr>
          <w:rFonts w:ascii="Century Gothic" w:hAnsi="Century Gothic"/>
        </w:rPr>
        <w:t>).</w:t>
      </w:r>
      <w:r w:rsidR="00533C1F">
        <w:rPr>
          <w:rStyle w:val="EndnoteReference"/>
          <w:rFonts w:ascii="Century Gothic" w:hAnsi="Century Gothic"/>
        </w:rPr>
        <w:endnoteReference w:id="2"/>
      </w:r>
      <w:r>
        <w:rPr>
          <w:rFonts w:ascii="Century Gothic" w:hAnsi="Century Gothic"/>
        </w:rPr>
        <w:t xml:space="preserve"> This vulnerability affects </w:t>
      </w:r>
      <w:r w:rsidR="00951DC7">
        <w:rPr>
          <w:rFonts w:ascii="Century Gothic" w:hAnsi="Century Gothic"/>
        </w:rPr>
        <w:t xml:space="preserve">multiple </w:t>
      </w:r>
      <w:r w:rsidR="003F28E9" w:rsidRPr="003F28E9">
        <w:rPr>
          <w:rFonts w:ascii="Century Gothic" w:hAnsi="Century Gothic"/>
        </w:rPr>
        <w:t xml:space="preserve">Ivanti </w:t>
      </w:r>
      <w:r w:rsidR="00F16C51">
        <w:rPr>
          <w:rFonts w:ascii="Century Gothic" w:hAnsi="Century Gothic"/>
        </w:rPr>
        <w:t xml:space="preserve">products, </w:t>
      </w:r>
      <w:r w:rsidR="00F16C51" w:rsidRPr="00813529">
        <w:rPr>
          <w:rFonts w:ascii="Century Gothic" w:hAnsi="Century Gothic"/>
        </w:rPr>
        <w:t>specifically:</w:t>
      </w:r>
    </w:p>
    <w:p w14:paraId="32DF7DC1" w14:textId="32FD2283" w:rsidR="002E49D8" w:rsidRDefault="002E49D8" w:rsidP="002E49D8">
      <w:pPr>
        <w:pStyle w:val="ListParagraph"/>
        <w:numPr>
          <w:ilvl w:val="0"/>
          <w:numId w:val="24"/>
        </w:numPr>
        <w:spacing w:after="240" w:line="240" w:lineRule="auto"/>
        <w:ind w:firstLine="720"/>
        <w:rPr>
          <w:rFonts w:ascii="Century Gothic" w:hAnsi="Century Gothic"/>
        </w:rPr>
      </w:pPr>
      <w:r>
        <w:rPr>
          <w:rFonts w:ascii="Century Gothic" w:hAnsi="Century Gothic"/>
        </w:rPr>
        <w:t xml:space="preserve">Ivanti </w:t>
      </w:r>
      <w:r w:rsidRPr="00813529">
        <w:rPr>
          <w:rFonts w:ascii="Century Gothic" w:hAnsi="Century Gothic"/>
        </w:rPr>
        <w:t>Connect Secure versions 22.7R2 through 22.7R2</w:t>
      </w:r>
    </w:p>
    <w:p w14:paraId="1436CC7D" w14:textId="2878891A" w:rsidR="002E49D8" w:rsidRDefault="002E49D8" w:rsidP="002E49D8">
      <w:pPr>
        <w:pStyle w:val="ListParagraph"/>
        <w:numPr>
          <w:ilvl w:val="0"/>
          <w:numId w:val="24"/>
        </w:numPr>
        <w:spacing w:after="240" w:line="240" w:lineRule="auto"/>
        <w:ind w:firstLine="720"/>
        <w:rPr>
          <w:rFonts w:ascii="Century Gothic" w:hAnsi="Century Gothic"/>
        </w:rPr>
      </w:pPr>
      <w:r>
        <w:rPr>
          <w:rFonts w:ascii="Century Gothic" w:hAnsi="Century Gothic"/>
        </w:rPr>
        <w:t xml:space="preserve">Ivanti </w:t>
      </w:r>
      <w:r w:rsidR="003F28E9" w:rsidRPr="002E49D8">
        <w:rPr>
          <w:rFonts w:ascii="Century Gothic" w:hAnsi="Century Gothic"/>
        </w:rPr>
        <w:t xml:space="preserve">Policy Secure </w:t>
      </w:r>
      <w:r w:rsidR="00E17240" w:rsidRPr="002E49D8">
        <w:rPr>
          <w:rFonts w:ascii="Century Gothic" w:hAnsi="Century Gothic"/>
        </w:rPr>
        <w:t>versions 22.7R1 through 22.7R1.2 </w:t>
      </w:r>
    </w:p>
    <w:p w14:paraId="0C57D2FB" w14:textId="7A045B7D" w:rsidR="00813529" w:rsidRPr="002E49D8" w:rsidRDefault="00E17240" w:rsidP="002E49D8">
      <w:pPr>
        <w:pStyle w:val="ListParagraph"/>
        <w:numPr>
          <w:ilvl w:val="0"/>
          <w:numId w:val="24"/>
        </w:numPr>
        <w:spacing w:after="240" w:line="240" w:lineRule="auto"/>
        <w:ind w:firstLine="720"/>
        <w:rPr>
          <w:rFonts w:ascii="Century Gothic" w:hAnsi="Century Gothic"/>
        </w:rPr>
      </w:pPr>
      <w:r w:rsidRPr="002E49D8">
        <w:rPr>
          <w:rFonts w:ascii="Century Gothic" w:hAnsi="Century Gothic"/>
        </w:rPr>
        <w:t>Ivanti Neurons for ZTA gateways </w:t>
      </w:r>
      <w:r w:rsidR="00813529" w:rsidRPr="002E49D8">
        <w:rPr>
          <w:rFonts w:ascii="Century Gothic" w:hAnsi="Century Gothic"/>
        </w:rPr>
        <w:t>versions 22.7R2 through 22.7R2.3</w:t>
      </w:r>
      <w:r w:rsidR="00991BDF">
        <w:rPr>
          <w:rStyle w:val="EndnoteReference"/>
          <w:rFonts w:ascii="Century Gothic" w:hAnsi="Century Gothic"/>
        </w:rPr>
        <w:endnoteReference w:id="3"/>
      </w:r>
      <w:r w:rsidR="00991BDF" w:rsidRPr="002E49D8">
        <w:rPr>
          <w:rFonts w:ascii="Century Gothic" w:hAnsi="Century Gothic"/>
        </w:rPr>
        <w:t xml:space="preserve"> </w:t>
      </w:r>
    </w:p>
    <w:p w14:paraId="529DCE8C" w14:textId="53B71B85" w:rsidR="00991BDF" w:rsidRDefault="00FC7FFD" w:rsidP="00991BDF">
      <w:pPr>
        <w:pBdr>
          <w:bottom w:val="single" w:sz="12" w:space="1" w:color="auto"/>
        </w:pBdr>
        <w:spacing w:after="240" w:line="240" w:lineRule="auto"/>
        <w:rPr>
          <w:rFonts w:ascii="Century Gothic" w:hAnsi="Century Gothic"/>
        </w:rPr>
      </w:pPr>
      <w:r>
        <w:rPr>
          <w:rFonts w:ascii="Century Gothic" w:hAnsi="Century Gothic"/>
        </w:rPr>
        <w:t xml:space="preserve">Successful exploitation of this </w:t>
      </w:r>
      <w:r w:rsidR="00A24EFD">
        <w:rPr>
          <w:rFonts w:ascii="Century Gothic" w:hAnsi="Century Gothic"/>
        </w:rPr>
        <w:t>s</w:t>
      </w:r>
      <w:r w:rsidR="00A24EFD" w:rsidRPr="00A24EFD">
        <w:rPr>
          <w:rFonts w:ascii="Century Gothic" w:hAnsi="Century Gothic"/>
        </w:rPr>
        <w:t xml:space="preserve">tack-based </w:t>
      </w:r>
      <w:r w:rsidR="00A24EFD">
        <w:rPr>
          <w:rFonts w:ascii="Century Gothic" w:hAnsi="Century Gothic"/>
        </w:rPr>
        <w:t>b</w:t>
      </w:r>
      <w:r w:rsidR="00A24EFD" w:rsidRPr="00A24EFD">
        <w:rPr>
          <w:rFonts w:ascii="Century Gothic" w:hAnsi="Century Gothic"/>
        </w:rPr>
        <w:t xml:space="preserve">uffer </w:t>
      </w:r>
      <w:r w:rsidR="00A24EFD">
        <w:rPr>
          <w:rFonts w:ascii="Century Gothic" w:hAnsi="Century Gothic"/>
        </w:rPr>
        <w:t>o</w:t>
      </w:r>
      <w:r w:rsidR="00A24EFD" w:rsidRPr="00A24EFD">
        <w:rPr>
          <w:rFonts w:ascii="Century Gothic" w:hAnsi="Century Gothic"/>
        </w:rPr>
        <w:t>verflow vulnerability</w:t>
      </w:r>
      <w:r>
        <w:rPr>
          <w:rFonts w:ascii="Century Gothic" w:hAnsi="Century Gothic"/>
        </w:rPr>
        <w:t xml:space="preserve"> could lead to unauthenticated remote code execution</w:t>
      </w:r>
      <w:r w:rsidR="008E0782">
        <w:rPr>
          <w:rFonts w:ascii="Century Gothic" w:hAnsi="Century Gothic"/>
        </w:rPr>
        <w:t>.</w:t>
      </w:r>
      <w:r w:rsidR="00423786" w:rsidRPr="00423786">
        <w:rPr>
          <w:rStyle w:val="EndnoteReference"/>
          <w:rFonts w:ascii="Century Gothic" w:hAnsi="Century Gothic"/>
        </w:rPr>
        <w:t xml:space="preserve"> </w:t>
      </w:r>
      <w:r w:rsidR="00423786">
        <w:rPr>
          <w:rStyle w:val="EndnoteReference"/>
          <w:rFonts w:ascii="Century Gothic" w:hAnsi="Century Gothic"/>
        </w:rPr>
        <w:t>2</w:t>
      </w:r>
      <w:r w:rsidR="00991BDF">
        <w:rPr>
          <w:rFonts w:ascii="Century Gothic" w:hAnsi="Century Gothic"/>
        </w:rPr>
        <w:t xml:space="preserve"> </w:t>
      </w:r>
      <w:r w:rsidR="00231485">
        <w:rPr>
          <w:rFonts w:ascii="Century Gothic" w:hAnsi="Century Gothic"/>
        </w:rPr>
        <w:t>Ivanti</w:t>
      </w:r>
      <w:r w:rsidR="00991BDF">
        <w:rPr>
          <w:rFonts w:ascii="Century Gothic" w:hAnsi="Century Gothic"/>
        </w:rPr>
        <w:t xml:space="preserve"> </w:t>
      </w:r>
      <w:r w:rsidR="00A24EFD">
        <w:rPr>
          <w:rFonts w:ascii="Century Gothic" w:hAnsi="Century Gothic"/>
        </w:rPr>
        <w:t xml:space="preserve">confirmed </w:t>
      </w:r>
      <w:r w:rsidR="00C43643">
        <w:rPr>
          <w:rFonts w:ascii="Century Gothic" w:hAnsi="Century Gothic"/>
        </w:rPr>
        <w:t>this vulnerability has been exploited in the wild, however</w:t>
      </w:r>
      <w:r w:rsidR="00991BDF">
        <w:rPr>
          <w:rFonts w:ascii="Century Gothic" w:hAnsi="Century Gothic"/>
        </w:rPr>
        <w:t xml:space="preserve"> a proof-of-concept is </w:t>
      </w:r>
      <w:r w:rsidR="00C43643">
        <w:rPr>
          <w:rFonts w:ascii="Century Gothic" w:hAnsi="Century Gothic"/>
        </w:rPr>
        <w:t xml:space="preserve">not publicly </w:t>
      </w:r>
      <w:r w:rsidR="00991BDF">
        <w:rPr>
          <w:rFonts w:ascii="Century Gothic" w:hAnsi="Century Gothic"/>
        </w:rPr>
        <w:t>available</w:t>
      </w:r>
      <w:r w:rsidR="00C43643">
        <w:rPr>
          <w:rFonts w:ascii="Century Gothic" w:hAnsi="Century Gothic"/>
        </w:rPr>
        <w:t xml:space="preserve"> at this time</w:t>
      </w:r>
      <w:r w:rsidR="00991BDF">
        <w:rPr>
          <w:rFonts w:ascii="Century Gothic" w:hAnsi="Century Gothic"/>
        </w:rPr>
        <w:t>.</w:t>
      </w:r>
      <w:r w:rsidR="00423786">
        <w:rPr>
          <w:rStyle w:val="EndnoteReference"/>
          <w:rFonts w:ascii="Century Gothic" w:hAnsi="Century Gothic"/>
        </w:rPr>
        <w:t>2</w:t>
      </w:r>
    </w:p>
    <w:p w14:paraId="0B09C0CE" w14:textId="0939F78F" w:rsidR="00991BDF" w:rsidRDefault="00991BDF" w:rsidP="00991BDF">
      <w:pPr>
        <w:pBdr>
          <w:bottom w:val="single" w:sz="12" w:space="1" w:color="auto"/>
        </w:pBdr>
        <w:spacing w:after="240" w:line="240" w:lineRule="auto"/>
        <w:rPr>
          <w:rFonts w:ascii="Century Gothic" w:hAnsi="Century Gothic"/>
        </w:rPr>
      </w:pPr>
      <w:r>
        <w:rPr>
          <w:rFonts w:ascii="Century Gothic" w:hAnsi="Century Gothic"/>
        </w:rPr>
        <w:t xml:space="preserve">The Cal-CSIC recommends immediately updating to the latest </w:t>
      </w:r>
      <w:r w:rsidR="006F7E21">
        <w:rPr>
          <w:rFonts w:ascii="Century Gothic" w:hAnsi="Century Gothic"/>
        </w:rPr>
        <w:t xml:space="preserve">Ivanti product </w:t>
      </w:r>
      <w:r>
        <w:rPr>
          <w:rFonts w:ascii="Century Gothic" w:hAnsi="Century Gothic"/>
        </w:rPr>
        <w:t>version</w:t>
      </w:r>
      <w:r w:rsidR="006F7E21">
        <w:rPr>
          <w:rFonts w:ascii="Century Gothic" w:hAnsi="Century Gothic"/>
        </w:rPr>
        <w:t>s</w:t>
      </w:r>
      <w:r>
        <w:rPr>
          <w:rFonts w:ascii="Century Gothic" w:hAnsi="Century Gothic"/>
        </w:rPr>
        <w:t xml:space="preserve">. </w:t>
      </w:r>
    </w:p>
    <w:p w14:paraId="440B611E" w14:textId="44DE6A6F" w:rsidR="00BF4194" w:rsidRDefault="00991BDF" w:rsidP="00991BDF">
      <w:pPr>
        <w:pBdr>
          <w:bottom w:val="single" w:sz="12" w:space="1" w:color="auto"/>
        </w:pBdr>
        <w:spacing w:after="240" w:line="240" w:lineRule="auto"/>
        <w:rPr>
          <w:rFonts w:ascii="Century Gothic" w:hAnsi="Century Gothic"/>
        </w:rPr>
      </w:pPr>
      <w:r>
        <w:rPr>
          <w:rFonts w:ascii="Century Gothic" w:hAnsi="Century Gothic"/>
        </w:rPr>
        <w:t>For more information on applying the security updates, refer to</w:t>
      </w:r>
      <w:r w:rsidR="006F7E21">
        <w:rPr>
          <w:rFonts w:ascii="Century Gothic" w:hAnsi="Century Gothic"/>
        </w:rPr>
        <w:t xml:space="preserve"> </w:t>
      </w:r>
      <w:hyperlink r:id="rId11" w:history="1">
        <w:r w:rsidR="006F7E21" w:rsidRPr="000F4BFB">
          <w:rPr>
            <w:rStyle w:val="Hyperlink"/>
            <w:rFonts w:ascii="Century Gothic" w:hAnsi="Century Gothic"/>
          </w:rPr>
          <w:t>Ivanti</w:t>
        </w:r>
        <w:r w:rsidR="000F4BFB" w:rsidRPr="000F4BFB">
          <w:rPr>
            <w:rStyle w:val="Hyperlink"/>
            <w:rFonts w:ascii="Century Gothic" w:hAnsi="Century Gothic"/>
          </w:rPr>
          <w:t>’s Security Advisory</w:t>
        </w:r>
      </w:hyperlink>
      <w:r w:rsidR="000F4BFB">
        <w:rPr>
          <w:rFonts w:ascii="Century Gothic" w:hAnsi="Century Gothic"/>
        </w:rPr>
        <w:t xml:space="preserve">. </w:t>
      </w:r>
    </w:p>
    <w:p w14:paraId="42C56389" w14:textId="77777777" w:rsidR="00BF4194" w:rsidRPr="00BF4194" w:rsidRDefault="00BF4194" w:rsidP="00991BDF">
      <w:pPr>
        <w:pBdr>
          <w:bottom w:val="single" w:sz="12" w:space="1" w:color="auto"/>
        </w:pBdr>
        <w:spacing w:after="240" w:line="240" w:lineRule="auto"/>
        <w:rPr>
          <w:rStyle w:val="Hyperlink"/>
          <w:rFonts w:ascii="Century Gothic" w:hAnsi="Century Gothic"/>
          <w:color w:val="auto"/>
          <w:u w:val="none"/>
        </w:rPr>
      </w:pPr>
    </w:p>
    <w:p w14:paraId="307DDFDA" w14:textId="30C13231" w:rsidR="001B26CF" w:rsidRPr="00A579D0" w:rsidRDefault="001B26CF" w:rsidP="001B26CF">
      <w:pPr>
        <w:spacing w:before="120" w:after="120" w:line="240" w:lineRule="auto"/>
        <w:rPr>
          <w:rFonts w:ascii="Century Gothic" w:hAnsi="Century Gothic"/>
          <w:sz w:val="24"/>
          <w:szCs w:val="24"/>
        </w:rPr>
      </w:pPr>
      <w:r w:rsidRPr="00A579D0">
        <w:rPr>
          <w:rFonts w:ascii="Century Gothic" w:hAnsi="Century Gothic"/>
          <w:sz w:val="24"/>
          <w:szCs w:val="24"/>
        </w:rPr>
        <w:t>____________________________________________________________________________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The Cal-CSIC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036FF969"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To help us identify ways to better assist you, please submit feedback </w:t>
            </w:r>
            <w:hyperlink r:id="rId12" w:tgtFrame="_blank" w:history="1">
              <w:r w:rsidRPr="00A579D0">
                <w:rPr>
                  <w:rFonts w:ascii="Century Gothic" w:eastAsia="Times New Roman" w:hAnsi="Century Gothic" w:cs="Calibri"/>
                  <w:color w:val="0000FF"/>
                  <w:sz w:val="18"/>
                  <w:szCs w:val="18"/>
                  <w:u w:val="single"/>
                </w:rPr>
                <w:t>here</w:t>
              </w:r>
            </w:hyperlink>
            <w:r w:rsidRPr="00A579D0">
              <w:rPr>
                <w:rFonts w:ascii="Century Gothic" w:eastAsia="Times New Roman" w:hAnsi="Century Gothic" w:cs="Calibri"/>
                <w:sz w:val="18"/>
                <w:szCs w:val="18"/>
              </w:rPr>
              <w:t>.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2973C77E" w:rsidR="001B26CF" w:rsidRPr="0062640E" w:rsidRDefault="0062640E" w:rsidP="00C922B9">
            <w:pPr>
              <w:spacing w:before="120" w:after="120" w:line="240" w:lineRule="auto"/>
              <w:textAlignment w:val="baseline"/>
              <w:rPr>
                <w:rFonts w:ascii="Century Gothic" w:eastAsia="Times New Roman" w:hAnsi="Century Gothic" w:cs="Times New Roman"/>
                <w:b/>
                <w:bCs/>
                <w:sz w:val="24"/>
                <w:szCs w:val="24"/>
              </w:rPr>
            </w:pPr>
            <w:r>
              <w:rPr>
                <w:rFonts w:ascii="Century Gothic" w:eastAsia="Times New Roman" w:hAnsi="Century Gothic" w:cs="Calibri"/>
                <w:b/>
                <w:bCs/>
                <w:sz w:val="18"/>
                <w:szCs w:val="18"/>
              </w:rPr>
              <w:t>UPDATE THIS PORTION APPROPRIATELY</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lastRenderedPageBreak/>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r w:rsidR="00DA1B1B" w:rsidRPr="00A579D0">
              <w:rPr>
                <w:rFonts w:ascii="Century Gothic" w:hAnsi="Century Gothic" w:cstheme="minorHAnsi"/>
                <w:color w:val="FFFFFF" w:themeColor="background1"/>
                <w:sz w:val="18"/>
                <w:szCs w:val="18"/>
                <w:shd w:val="clear" w:color="auto" w:fill="000000"/>
              </w:rPr>
              <w:t>TLP:CLEAR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tr w:rsidR="001B26CF" w:rsidRPr="00A579D0" w14:paraId="54A47827" w14:textId="77777777" w:rsidTr="00C922B9">
        <w:trPr>
          <w:trHeight w:val="450"/>
        </w:trPr>
        <w:tc>
          <w:tcPr>
            <w:tcW w:w="2340" w:type="dxa"/>
            <w:tcBorders>
              <w:top w:val="single" w:sz="6" w:space="0" w:color="005288"/>
              <w:left w:val="nil"/>
              <w:bottom w:val="single" w:sz="6" w:space="0" w:color="E2AB43"/>
              <w:right w:val="nil"/>
            </w:tcBorders>
            <w:shd w:val="clear" w:color="auto" w:fill="F2F2F2"/>
            <w:hideMark/>
          </w:tcPr>
          <w:p w14:paraId="4E6EE13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Information Needs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E2AB43"/>
              <w:right w:val="nil"/>
            </w:tcBorders>
            <w:shd w:val="clear" w:color="auto" w:fill="F2F2F2"/>
            <w:hideMark/>
          </w:tcPr>
          <w:p w14:paraId="0EC27238"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i/>
                <w:iCs/>
                <w:sz w:val="16"/>
                <w:szCs w:val="16"/>
              </w:rPr>
              <w:t>HSEC 1.1; HSEC 1.2; HSEC 1.5; HSEC 1.8; HSEC 1.10; STAC KIQ 1.1; KIQ 1.2; KIQ 1.3; KIQ 1.4; KIQ 1.5</w:t>
            </w:r>
            <w:r w:rsidRPr="00A579D0">
              <w:rPr>
                <w:rFonts w:ascii="Century Gothic" w:eastAsia="Times New Roman" w:hAnsi="Century Gothic" w:cs="Calibri"/>
                <w:sz w:val="16"/>
                <w:szCs w:val="16"/>
              </w:rPr>
              <w:t> </w:t>
            </w:r>
          </w:p>
        </w:tc>
      </w:tr>
      <w:bookmarkEnd w:id="0"/>
    </w:tbl>
    <w:p w14:paraId="2F3C79ED" w14:textId="77777777" w:rsidR="00DB41F7" w:rsidRPr="00DB41F7" w:rsidRDefault="00DB41F7" w:rsidP="00977427">
      <w:pPr>
        <w:spacing w:after="0" w:line="240" w:lineRule="auto"/>
        <w:textAlignment w:val="baseline"/>
        <w:rPr>
          <w:rFonts w:ascii="Century Gothic" w:eastAsia="Times New Roman" w:hAnsi="Century Gothic" w:cs="Segoe UI"/>
          <w:sz w:val="18"/>
          <w:szCs w:val="18"/>
        </w:rPr>
      </w:pPr>
    </w:p>
    <w:sectPr w:rsidR="00DB41F7" w:rsidRPr="00DB41F7" w:rsidSect="002F16EB">
      <w:headerReference w:type="default" r:id="rId13"/>
      <w:footerReference w:type="default" r:id="rId14"/>
      <w:headerReference w:type="first" r:id="rId15"/>
      <w:footerReference w:type="first" r:id="rId16"/>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6365" w14:textId="77777777" w:rsidR="0066084F" w:rsidRDefault="0066084F" w:rsidP="00A4782D">
      <w:r>
        <w:separator/>
      </w:r>
    </w:p>
  </w:endnote>
  <w:endnote w:type="continuationSeparator" w:id="0">
    <w:p w14:paraId="478588BB" w14:textId="77777777" w:rsidR="0066084F" w:rsidRDefault="0066084F" w:rsidP="00A4782D">
      <w:r>
        <w:continuationSeparator/>
      </w:r>
    </w:p>
  </w:endnote>
  <w:endnote w:type="continuationNotice" w:id="1">
    <w:p w14:paraId="41C74CCC" w14:textId="77777777" w:rsidR="0066084F" w:rsidRDefault="0066084F">
      <w:pPr>
        <w:spacing w:after="0" w:line="240" w:lineRule="auto"/>
      </w:pPr>
    </w:p>
  </w:endnote>
  <w:endnote w:id="2">
    <w:p w14:paraId="3765B689" w14:textId="637890AA" w:rsidR="00533C1F" w:rsidRDefault="00533C1F">
      <w:pPr>
        <w:pStyle w:val="EndnoteText"/>
      </w:pPr>
      <w:r>
        <w:rPr>
          <w:rStyle w:val="EndnoteReference"/>
        </w:rPr>
        <w:endnoteRef/>
      </w:r>
      <w:r>
        <w:t xml:space="preserve"> NIST; “</w:t>
      </w:r>
      <w:r w:rsidRPr="00533C1F">
        <w:t>CVE-2025-0282 Detail</w:t>
      </w:r>
      <w:r>
        <w:t xml:space="preserve">” </w:t>
      </w:r>
      <w:r w:rsidR="002E42FD" w:rsidRPr="002E42FD">
        <w:t>https://nvd.nist.gov/vuln/detail/CVE-2025-0282</w:t>
      </w:r>
      <w:r w:rsidR="002E42FD">
        <w:t>; accessed 9 January 2025</w:t>
      </w:r>
    </w:p>
  </w:endnote>
  <w:endnote w:id="3">
    <w:p w14:paraId="1122C02A" w14:textId="5AFDD671" w:rsidR="00991BDF" w:rsidRDefault="00991BDF" w:rsidP="00991BDF">
      <w:pPr>
        <w:pStyle w:val="EndnoteText"/>
      </w:pPr>
      <w:r>
        <w:rPr>
          <w:rStyle w:val="EndnoteReference"/>
        </w:rPr>
        <w:endnoteRef/>
      </w:r>
      <w:r>
        <w:t xml:space="preserve"> </w:t>
      </w:r>
      <w:r w:rsidR="003F28E9">
        <w:t>Ivanti</w:t>
      </w:r>
      <w:r w:rsidRPr="007F1FE6">
        <w:t>; “</w:t>
      </w:r>
      <w:r w:rsidR="00354FE2" w:rsidRPr="00354FE2">
        <w:t>Security Advisory Ivanti Connect Secure, Policy Secure &amp; ZTA Gateways (CVE-2025-0282, CVE-2025-0283)</w:t>
      </w:r>
      <w:r w:rsidRPr="007F1FE6">
        <w:t>”</w:t>
      </w:r>
      <w:r>
        <w:t xml:space="preserve"> </w:t>
      </w:r>
      <w:r w:rsidR="00354FE2" w:rsidRPr="00354FE2">
        <w:t>https://forums.ivanti.com/s/article/Security-Advisory-Ivanti-Connect-Secure-Policy-Secure-ZTA-Gateways-CVE-2025-0282-CVE-2025-0283?language=en_US</w:t>
      </w:r>
      <w:r>
        <w:t xml:space="preserve">; accessed </w:t>
      </w:r>
      <w:r w:rsidR="00354FE2">
        <w:t>8 January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B7833FC"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99AE072" w14:textId="77777777" w:rsidR="009934BC" w:rsidRPr="009934BC" w:rsidRDefault="008F2786" w:rsidP="009934BC">
                          <w:pPr>
                            <w:widowControl w:val="0"/>
                            <w:jc w:val="right"/>
                            <w:rPr>
                              <w:rFonts w:cs="Arial"/>
                              <w:spacing w:val="20"/>
                              <w:w w:val="90"/>
                              <w:sz w:val="16"/>
                              <w:szCs w:val="16"/>
                            </w:rPr>
                          </w:pPr>
                          <w:r w:rsidRPr="002C71CD">
                            <w:rPr>
                              <w:rFonts w:cs="Arial"/>
                              <w:spacing w:val="20"/>
                              <w:w w:val="90"/>
                              <w:sz w:val="16"/>
                              <w:szCs w:val="16"/>
                            </w:rPr>
                            <w:t>CAL-CSIC</w:t>
                          </w:r>
                          <w:r w:rsidR="009934BC">
                            <w:rPr>
                              <w:rFonts w:cs="Arial"/>
                              <w:spacing w:val="20"/>
                              <w:w w:val="90"/>
                              <w:sz w:val="16"/>
                              <w:szCs w:val="16"/>
                            </w:rPr>
                            <w:t>-</w:t>
                          </w:r>
                          <w:r w:rsidR="009934BC" w:rsidRPr="009934BC">
                            <w:rPr>
                              <w:rFonts w:cs="Arial"/>
                              <w:spacing w:val="20"/>
                              <w:w w:val="90"/>
                              <w:sz w:val="16"/>
                              <w:szCs w:val="16"/>
                            </w:rPr>
                            <w:t>202501-006</w:t>
                          </w:r>
                        </w:p>
                        <w:p w14:paraId="434EC044" w14:textId="45A1619C" w:rsidR="008F2786" w:rsidRPr="002C71CD" w:rsidRDefault="008F2786" w:rsidP="00B72431">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799AE072" w14:textId="77777777" w:rsidR="009934BC" w:rsidRPr="009934BC" w:rsidRDefault="008F2786" w:rsidP="009934BC">
                    <w:pPr>
                      <w:widowControl w:val="0"/>
                      <w:jc w:val="right"/>
                      <w:rPr>
                        <w:rFonts w:cs="Arial"/>
                        <w:spacing w:val="20"/>
                        <w:w w:val="90"/>
                        <w:sz w:val="16"/>
                        <w:szCs w:val="16"/>
                      </w:rPr>
                    </w:pPr>
                    <w:r w:rsidRPr="002C71CD">
                      <w:rPr>
                        <w:rFonts w:cs="Arial"/>
                        <w:spacing w:val="20"/>
                        <w:w w:val="90"/>
                        <w:sz w:val="16"/>
                        <w:szCs w:val="16"/>
                      </w:rPr>
                      <w:t>CAL-CSIC</w:t>
                    </w:r>
                    <w:r w:rsidR="009934BC">
                      <w:rPr>
                        <w:rFonts w:cs="Arial"/>
                        <w:spacing w:val="20"/>
                        <w:w w:val="90"/>
                        <w:sz w:val="16"/>
                        <w:szCs w:val="16"/>
                      </w:rPr>
                      <w:t>-</w:t>
                    </w:r>
                    <w:r w:rsidR="009934BC" w:rsidRPr="009934BC">
                      <w:rPr>
                        <w:rFonts w:cs="Arial"/>
                        <w:spacing w:val="20"/>
                        <w:w w:val="90"/>
                        <w:sz w:val="16"/>
                        <w:szCs w:val="16"/>
                      </w:rPr>
                      <w:t>202501-006</w:t>
                    </w:r>
                  </w:p>
                  <w:p w14:paraId="434EC044" w14:textId="45A1619C" w:rsidR="008F2786" w:rsidRPr="002C71CD" w:rsidRDefault="008F2786" w:rsidP="00B72431">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36FBF082" w14:textId="2C1E2C35" w:rsidR="008F2786" w:rsidRPr="008B3A05" w:rsidRDefault="00DA1B1B" w:rsidP="00B72431">
    <w:pPr>
      <w:pStyle w:val="Footer"/>
      <w:jc w:val="right"/>
      <w:rPr>
        <w:rFonts w:ascii="Century Gothic" w:hAnsi="Century Gothic"/>
        <w:color w:val="ED7D31" w:themeColor="accent2"/>
        <w:sz w:val="20"/>
        <w:szCs w:val="20"/>
      </w:rPr>
    </w:pPr>
    <w:r w:rsidRPr="00DA1B1B">
      <w:rPr>
        <w:rFonts w:ascii="Century Gothic" w:hAnsi="Century Gothic" w:cs="Arial"/>
        <w:color w:val="FFFFFF" w:themeColor="background1"/>
        <w:sz w:val="20"/>
        <w:szCs w:val="20"/>
        <w:highlight w:val="black"/>
      </w:rPr>
      <w:t>TLP:CLEAR</w:t>
    </w:r>
  </w:p>
  <w:p w14:paraId="7A467447" w14:textId="324E3DB0" w:rsidR="008F2786" w:rsidRDefault="008F2786" w:rsidP="00974C1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54A4" w14:textId="2B5C2511"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1A00D07"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329BD9FE" w14:textId="77777777" w:rsidR="009934BC" w:rsidRPr="009934BC" w:rsidRDefault="008F2786" w:rsidP="009934BC">
                          <w:pPr>
                            <w:widowControl w:val="0"/>
                            <w:jc w:val="right"/>
                            <w:rPr>
                              <w:rFonts w:cs="Arial"/>
                              <w:spacing w:val="20"/>
                              <w:w w:val="90"/>
                              <w:sz w:val="16"/>
                              <w:szCs w:val="16"/>
                            </w:rPr>
                          </w:pPr>
                          <w:r w:rsidRPr="002C71CD">
                            <w:rPr>
                              <w:rFonts w:cs="Arial"/>
                              <w:spacing w:val="20"/>
                              <w:w w:val="90"/>
                              <w:sz w:val="16"/>
                              <w:szCs w:val="16"/>
                            </w:rPr>
                            <w:t>CAL-CSIC-</w:t>
                          </w:r>
                          <w:r w:rsidR="009934BC" w:rsidRPr="009934BC">
                            <w:rPr>
                              <w:rFonts w:cs="Arial"/>
                              <w:spacing w:val="20"/>
                              <w:w w:val="90"/>
                              <w:sz w:val="16"/>
                              <w:szCs w:val="16"/>
                            </w:rPr>
                            <w:t>202501-006</w:t>
                          </w:r>
                        </w:p>
                        <w:p w14:paraId="71AC401F" w14:textId="2006BC91" w:rsidR="008F2786" w:rsidRPr="002C71CD" w:rsidRDefault="008F2786" w:rsidP="002F16EB">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329BD9FE" w14:textId="77777777" w:rsidR="009934BC" w:rsidRPr="009934BC" w:rsidRDefault="008F2786" w:rsidP="009934BC">
                    <w:pPr>
                      <w:widowControl w:val="0"/>
                      <w:jc w:val="right"/>
                      <w:rPr>
                        <w:rFonts w:cs="Arial"/>
                        <w:spacing w:val="20"/>
                        <w:w w:val="90"/>
                        <w:sz w:val="16"/>
                        <w:szCs w:val="16"/>
                      </w:rPr>
                    </w:pPr>
                    <w:r w:rsidRPr="002C71CD">
                      <w:rPr>
                        <w:rFonts w:cs="Arial"/>
                        <w:spacing w:val="20"/>
                        <w:w w:val="90"/>
                        <w:sz w:val="16"/>
                        <w:szCs w:val="16"/>
                      </w:rPr>
                      <w:t>CAL-CSIC-</w:t>
                    </w:r>
                    <w:r w:rsidR="009934BC" w:rsidRPr="009934BC">
                      <w:rPr>
                        <w:rFonts w:cs="Arial"/>
                        <w:spacing w:val="20"/>
                        <w:w w:val="90"/>
                        <w:sz w:val="16"/>
                        <w:szCs w:val="16"/>
                      </w:rPr>
                      <w:t>202501-006</w:t>
                    </w:r>
                  </w:p>
                  <w:p w14:paraId="71AC401F" w14:textId="2006BC91" w:rsidR="008F2786" w:rsidRPr="002C71CD" w:rsidRDefault="008F2786" w:rsidP="002F16EB">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r w:rsidRPr="00DA1B1B">
      <w:rPr>
        <w:rFonts w:ascii="Century Gothic" w:hAnsi="Century Gothic" w:cs="Arial"/>
        <w:color w:val="FFFFFF" w:themeColor="background1"/>
        <w:sz w:val="20"/>
        <w:szCs w:val="20"/>
        <w:highlight w:val="black"/>
      </w:rPr>
      <w:t>TLP:CLEAR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B6934" w14:textId="77777777" w:rsidR="0066084F" w:rsidRDefault="0066084F" w:rsidP="00A4782D">
      <w:r>
        <w:separator/>
      </w:r>
    </w:p>
  </w:footnote>
  <w:footnote w:type="continuationSeparator" w:id="0">
    <w:p w14:paraId="20C79F91" w14:textId="77777777" w:rsidR="0066084F" w:rsidRDefault="0066084F" w:rsidP="00A4782D">
      <w:r>
        <w:continuationSeparator/>
      </w:r>
    </w:p>
  </w:footnote>
  <w:footnote w:type="continuationNotice" w:id="1">
    <w:p w14:paraId="52AB3AF6" w14:textId="77777777" w:rsidR="0066084F" w:rsidRDefault="00660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DAA" w14:textId="77777777" w:rsidR="008F2786" w:rsidRDefault="008F2786"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6E69F6" id="_x0000_t202" coordsize="21600,21600" o:spt="202" path="m,l,21600r21600,l21600,xe">
              <v:stroke joinstyle="miter"/>
              <v:path gradientshapeok="t" o:connecttype="rect"/>
            </v:shapetype>
            <v:shape id="Text Box 11" o:spid="_x0000_s1032"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3"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" fillcolor="#172a54" stroked="f">
              <v:textbox>
                <w:txbxContent>
                  <w:p w14:paraId="66B5AD15"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4"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KOvxNE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674E5D5">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5"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snEQ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" fillcolor="#e2ab43" stroked="f">
              <v:textbox>
                <w:txbxContent>
                  <w:p w14:paraId="1DEED873"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2A610927">
              <wp:simplePos x="0" y="0"/>
              <wp:positionH relativeFrom="column">
                <wp:posOffset>693420</wp:posOffset>
              </wp:positionH>
              <wp:positionV relativeFrom="paragraph">
                <wp:posOffset>-674370</wp:posOffset>
              </wp:positionV>
              <wp:extent cx="4491355" cy="44577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445770"/>
                      </a:xfrm>
                      <a:prstGeom prst="rect">
                        <a:avLst/>
                      </a:prstGeom>
                      <a:noFill/>
                      <a:ln w="6350">
                        <a:noFill/>
                      </a:ln>
                    </wps:spPr>
                    <wps:txbx>
                      <w:txbxContent>
                        <w:p w14:paraId="6EF2811A" w14:textId="13E666A2" w:rsidR="008F2786" w:rsidRDefault="00977427" w:rsidP="00EE57AD">
                          <w:pPr>
                            <w:jc w:val="center"/>
                            <w:rPr>
                              <w:b/>
                              <w:bCs/>
                              <w:color w:val="FCBD35"/>
                              <w:sz w:val="44"/>
                              <w:szCs w:val="44"/>
                            </w:rPr>
                          </w:pPr>
                          <w:r>
                            <w:rPr>
                              <w:b/>
                              <w:bCs/>
                              <w:color w:val="FCBD35"/>
                              <w:sz w:val="44"/>
                              <w:szCs w:val="44"/>
                            </w:rPr>
                            <w:t>CYBER ADVISORY</w:t>
                          </w:r>
                        </w:p>
                        <w:p w14:paraId="4B47E89D" w14:textId="77777777" w:rsidR="00977427" w:rsidRPr="00FB6BEB" w:rsidRDefault="00977427" w:rsidP="00EE57AD">
                          <w:pPr>
                            <w:jc w:val="center"/>
                            <w:rPr>
                              <w:b/>
                              <w:bCs/>
                              <w:color w:val="FCBD35"/>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1FC83" id="Text Box 8" o:spid="_x0000_s1036" type="#_x0000_t202" style="position:absolute;left:0;text-align:left;margin-left:54.6pt;margin-top:-53.1pt;width:353.65pt;height:35.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1MGwIAADMEAAAOAAAAZHJzL2Uyb0RvYy54bWysU9tuGyEQfa/Uf0C812s761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" filled="f" stroked="f" strokeweight=".5pt">
              <v:textbox>
                <w:txbxContent>
                  <w:p w14:paraId="6EF2811A" w14:textId="13E666A2" w:rsidR="008F2786" w:rsidRDefault="00977427" w:rsidP="00EE57AD">
                    <w:pPr>
                      <w:jc w:val="center"/>
                      <w:rPr>
                        <w:b/>
                        <w:bCs/>
                        <w:color w:val="FCBD35"/>
                        <w:sz w:val="44"/>
                        <w:szCs w:val="44"/>
                      </w:rPr>
                    </w:pPr>
                    <w:r>
                      <w:rPr>
                        <w:b/>
                        <w:bCs/>
                        <w:color w:val="FCBD35"/>
                        <w:sz w:val="44"/>
                        <w:szCs w:val="44"/>
                      </w:rPr>
                      <w:t>CYBER ADVISORY</w:t>
                    </w:r>
                  </w:p>
                  <w:p w14:paraId="4B47E89D" w14:textId="77777777" w:rsidR="00977427" w:rsidRPr="00FB6BEB" w:rsidRDefault="00977427" w:rsidP="00EE57AD">
                    <w:pPr>
                      <w:jc w:val="center"/>
                      <w:rPr>
                        <w:b/>
                        <w:bCs/>
                        <w:color w:val="FCBD35"/>
                        <w:sz w:val="44"/>
                        <w:szCs w:val="44"/>
                      </w:rPr>
                    </w:pPr>
                  </w:p>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r w:rsidRPr="00DA1B1B">
      <w:rPr>
        <w:rFonts w:ascii="Century Gothic" w:hAnsi="Century Gothic" w:cs="Arial"/>
        <w:color w:val="FFFFFF" w:themeColor="background1"/>
        <w:sz w:val="20"/>
        <w:szCs w:val="20"/>
        <w:highlight w:val="black"/>
      </w:rPr>
      <w:t>TLP:CLEAR</w:t>
    </w:r>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0830" w14:textId="64DB6E1A" w:rsidR="008F2786" w:rsidRDefault="00A377A9">
    <w:pPr>
      <w:pStyle w:val="Header"/>
    </w:pPr>
    <w:r>
      <w:rPr>
        <w:noProof/>
      </w:rPr>
      <w:drawing>
        <wp:anchor distT="0" distB="0" distL="114300" distR="114300" simplePos="0" relativeHeight="251659273"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6132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1668F"/>
    <w:multiLevelType w:val="hybridMultilevel"/>
    <w:tmpl w:val="BF523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3"/>
  </w:num>
  <w:num w:numId="10" w16cid:durableId="2092966064">
    <w:abstractNumId w:val="11"/>
  </w:num>
  <w:num w:numId="11" w16cid:durableId="911699160">
    <w:abstractNumId w:val="14"/>
  </w:num>
  <w:num w:numId="12" w16cid:durableId="1365519572">
    <w:abstractNumId w:val="21"/>
  </w:num>
  <w:num w:numId="13" w16cid:durableId="1000767230">
    <w:abstractNumId w:val="22"/>
  </w:num>
  <w:num w:numId="14" w16cid:durableId="901913649">
    <w:abstractNumId w:val="6"/>
  </w:num>
  <w:num w:numId="15" w16cid:durableId="1223364828">
    <w:abstractNumId w:val="2"/>
  </w:num>
  <w:num w:numId="16" w16cid:durableId="2133284990">
    <w:abstractNumId w:val="19"/>
  </w:num>
  <w:num w:numId="17" w16cid:durableId="730083002">
    <w:abstractNumId w:val="20"/>
  </w:num>
  <w:num w:numId="18" w16cid:durableId="1259944638">
    <w:abstractNumId w:val="15"/>
  </w:num>
  <w:num w:numId="19" w16cid:durableId="1156455294">
    <w:abstractNumId w:val="18"/>
  </w:num>
  <w:num w:numId="20" w16cid:durableId="1720661931">
    <w:abstractNumId w:val="3"/>
  </w:num>
  <w:num w:numId="21" w16cid:durableId="1829784205">
    <w:abstractNumId w:val="10"/>
  </w:num>
  <w:num w:numId="22" w16cid:durableId="1576628646">
    <w:abstractNumId w:val="16"/>
  </w:num>
  <w:num w:numId="23" w16cid:durableId="246113539">
    <w:abstractNumId w:val="7"/>
  </w:num>
  <w:num w:numId="24" w16cid:durableId="18433537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2B29"/>
    <w:rsid w:val="00004892"/>
    <w:rsid w:val="00004B00"/>
    <w:rsid w:val="00004C85"/>
    <w:rsid w:val="00005245"/>
    <w:rsid w:val="000053EB"/>
    <w:rsid w:val="000056BF"/>
    <w:rsid w:val="0000711A"/>
    <w:rsid w:val="000077FD"/>
    <w:rsid w:val="000124B0"/>
    <w:rsid w:val="000151CE"/>
    <w:rsid w:val="0001545C"/>
    <w:rsid w:val="000157F2"/>
    <w:rsid w:val="000175B2"/>
    <w:rsid w:val="00020CA9"/>
    <w:rsid w:val="00023B23"/>
    <w:rsid w:val="00023E77"/>
    <w:rsid w:val="00025AD3"/>
    <w:rsid w:val="000263F2"/>
    <w:rsid w:val="0002684E"/>
    <w:rsid w:val="00026BEF"/>
    <w:rsid w:val="00033292"/>
    <w:rsid w:val="00033E0A"/>
    <w:rsid w:val="00034C93"/>
    <w:rsid w:val="00036CF7"/>
    <w:rsid w:val="00036D61"/>
    <w:rsid w:val="00037120"/>
    <w:rsid w:val="000376FA"/>
    <w:rsid w:val="00041116"/>
    <w:rsid w:val="000418E6"/>
    <w:rsid w:val="0004293C"/>
    <w:rsid w:val="00044423"/>
    <w:rsid w:val="00044C99"/>
    <w:rsid w:val="000468B4"/>
    <w:rsid w:val="0004727F"/>
    <w:rsid w:val="000504A8"/>
    <w:rsid w:val="0005260E"/>
    <w:rsid w:val="000535EE"/>
    <w:rsid w:val="00053DBB"/>
    <w:rsid w:val="0005416F"/>
    <w:rsid w:val="000546F0"/>
    <w:rsid w:val="00056FDA"/>
    <w:rsid w:val="000626C2"/>
    <w:rsid w:val="00062E7E"/>
    <w:rsid w:val="00064135"/>
    <w:rsid w:val="00065712"/>
    <w:rsid w:val="00065C02"/>
    <w:rsid w:val="00065E60"/>
    <w:rsid w:val="00066A76"/>
    <w:rsid w:val="00067302"/>
    <w:rsid w:val="00072C66"/>
    <w:rsid w:val="00072D82"/>
    <w:rsid w:val="000742A9"/>
    <w:rsid w:val="00077C9F"/>
    <w:rsid w:val="00077FBF"/>
    <w:rsid w:val="0008042B"/>
    <w:rsid w:val="00084814"/>
    <w:rsid w:val="00084D48"/>
    <w:rsid w:val="00085FA7"/>
    <w:rsid w:val="000860D8"/>
    <w:rsid w:val="00090977"/>
    <w:rsid w:val="00092967"/>
    <w:rsid w:val="000965C1"/>
    <w:rsid w:val="000A0446"/>
    <w:rsid w:val="000A2A33"/>
    <w:rsid w:val="000A35B7"/>
    <w:rsid w:val="000A5138"/>
    <w:rsid w:val="000A692B"/>
    <w:rsid w:val="000A7DD4"/>
    <w:rsid w:val="000B0E02"/>
    <w:rsid w:val="000B234E"/>
    <w:rsid w:val="000B3F75"/>
    <w:rsid w:val="000B3FA8"/>
    <w:rsid w:val="000B3FB6"/>
    <w:rsid w:val="000B4E44"/>
    <w:rsid w:val="000B5966"/>
    <w:rsid w:val="000B5F19"/>
    <w:rsid w:val="000B6556"/>
    <w:rsid w:val="000B7808"/>
    <w:rsid w:val="000B7C6E"/>
    <w:rsid w:val="000C19FB"/>
    <w:rsid w:val="000C1B69"/>
    <w:rsid w:val="000C2327"/>
    <w:rsid w:val="000C4975"/>
    <w:rsid w:val="000C644A"/>
    <w:rsid w:val="000C67BE"/>
    <w:rsid w:val="000C689A"/>
    <w:rsid w:val="000C7334"/>
    <w:rsid w:val="000D1DEF"/>
    <w:rsid w:val="000D2C6F"/>
    <w:rsid w:val="000D3F0D"/>
    <w:rsid w:val="000D460E"/>
    <w:rsid w:val="000D4F04"/>
    <w:rsid w:val="000D5541"/>
    <w:rsid w:val="000D5B34"/>
    <w:rsid w:val="000D5EC1"/>
    <w:rsid w:val="000D66EA"/>
    <w:rsid w:val="000D6EB3"/>
    <w:rsid w:val="000E17E3"/>
    <w:rsid w:val="000E2E0A"/>
    <w:rsid w:val="000E32D3"/>
    <w:rsid w:val="000E4157"/>
    <w:rsid w:val="000E57FC"/>
    <w:rsid w:val="000E6207"/>
    <w:rsid w:val="000E6E7A"/>
    <w:rsid w:val="000E77AA"/>
    <w:rsid w:val="000F073E"/>
    <w:rsid w:val="000F36DA"/>
    <w:rsid w:val="000F3FA2"/>
    <w:rsid w:val="000F4BFB"/>
    <w:rsid w:val="000F5C77"/>
    <w:rsid w:val="000F6254"/>
    <w:rsid w:val="000F6871"/>
    <w:rsid w:val="000F7A8F"/>
    <w:rsid w:val="000F7B1C"/>
    <w:rsid w:val="00101219"/>
    <w:rsid w:val="00102C0F"/>
    <w:rsid w:val="0010342D"/>
    <w:rsid w:val="0010419A"/>
    <w:rsid w:val="001056CA"/>
    <w:rsid w:val="001057F3"/>
    <w:rsid w:val="001062A3"/>
    <w:rsid w:val="001062B0"/>
    <w:rsid w:val="00107488"/>
    <w:rsid w:val="0011040D"/>
    <w:rsid w:val="00110553"/>
    <w:rsid w:val="00110942"/>
    <w:rsid w:val="001125FC"/>
    <w:rsid w:val="0011352F"/>
    <w:rsid w:val="001135E0"/>
    <w:rsid w:val="0011391E"/>
    <w:rsid w:val="001140DA"/>
    <w:rsid w:val="001146E2"/>
    <w:rsid w:val="001150FC"/>
    <w:rsid w:val="00120AAE"/>
    <w:rsid w:val="001218BF"/>
    <w:rsid w:val="00124E8D"/>
    <w:rsid w:val="00124FAE"/>
    <w:rsid w:val="0012579B"/>
    <w:rsid w:val="001261D3"/>
    <w:rsid w:val="00126A18"/>
    <w:rsid w:val="00127549"/>
    <w:rsid w:val="001340CC"/>
    <w:rsid w:val="00134A76"/>
    <w:rsid w:val="001402FB"/>
    <w:rsid w:val="00142B3E"/>
    <w:rsid w:val="00142E03"/>
    <w:rsid w:val="001437AA"/>
    <w:rsid w:val="001453D8"/>
    <w:rsid w:val="001463E5"/>
    <w:rsid w:val="0014648F"/>
    <w:rsid w:val="0014668B"/>
    <w:rsid w:val="00150A9B"/>
    <w:rsid w:val="00151841"/>
    <w:rsid w:val="00151F26"/>
    <w:rsid w:val="00154723"/>
    <w:rsid w:val="00155BFE"/>
    <w:rsid w:val="0015635F"/>
    <w:rsid w:val="00156714"/>
    <w:rsid w:val="001577A1"/>
    <w:rsid w:val="00157ADB"/>
    <w:rsid w:val="001600A2"/>
    <w:rsid w:val="00160328"/>
    <w:rsid w:val="00162B49"/>
    <w:rsid w:val="00164296"/>
    <w:rsid w:val="00164AD8"/>
    <w:rsid w:val="00164EFA"/>
    <w:rsid w:val="00165688"/>
    <w:rsid w:val="00166D3C"/>
    <w:rsid w:val="00170483"/>
    <w:rsid w:val="0017201D"/>
    <w:rsid w:val="00172799"/>
    <w:rsid w:val="00172D62"/>
    <w:rsid w:val="00173E9A"/>
    <w:rsid w:val="00174129"/>
    <w:rsid w:val="00174574"/>
    <w:rsid w:val="00174BA1"/>
    <w:rsid w:val="00176725"/>
    <w:rsid w:val="00176B20"/>
    <w:rsid w:val="00177006"/>
    <w:rsid w:val="00177403"/>
    <w:rsid w:val="00181013"/>
    <w:rsid w:val="0018112C"/>
    <w:rsid w:val="001833AF"/>
    <w:rsid w:val="00183FC8"/>
    <w:rsid w:val="00184EF2"/>
    <w:rsid w:val="00190040"/>
    <w:rsid w:val="0019049F"/>
    <w:rsid w:val="001906C0"/>
    <w:rsid w:val="00190A86"/>
    <w:rsid w:val="001913DB"/>
    <w:rsid w:val="00192418"/>
    <w:rsid w:val="00192D43"/>
    <w:rsid w:val="00196655"/>
    <w:rsid w:val="001A056F"/>
    <w:rsid w:val="001A076E"/>
    <w:rsid w:val="001A1009"/>
    <w:rsid w:val="001A1C92"/>
    <w:rsid w:val="001A298F"/>
    <w:rsid w:val="001A29FE"/>
    <w:rsid w:val="001A34A7"/>
    <w:rsid w:val="001A3D35"/>
    <w:rsid w:val="001A50E4"/>
    <w:rsid w:val="001A5DE9"/>
    <w:rsid w:val="001A6687"/>
    <w:rsid w:val="001A6F21"/>
    <w:rsid w:val="001A7522"/>
    <w:rsid w:val="001A7600"/>
    <w:rsid w:val="001B26CF"/>
    <w:rsid w:val="001B32E3"/>
    <w:rsid w:val="001B4611"/>
    <w:rsid w:val="001B5113"/>
    <w:rsid w:val="001B6132"/>
    <w:rsid w:val="001B6A08"/>
    <w:rsid w:val="001B7381"/>
    <w:rsid w:val="001B797B"/>
    <w:rsid w:val="001C10E1"/>
    <w:rsid w:val="001C1909"/>
    <w:rsid w:val="001C1BBE"/>
    <w:rsid w:val="001C2B70"/>
    <w:rsid w:val="001C2CDD"/>
    <w:rsid w:val="001C4481"/>
    <w:rsid w:val="001C66A6"/>
    <w:rsid w:val="001C681D"/>
    <w:rsid w:val="001C6D85"/>
    <w:rsid w:val="001D0219"/>
    <w:rsid w:val="001D18DD"/>
    <w:rsid w:val="001D3267"/>
    <w:rsid w:val="001D3980"/>
    <w:rsid w:val="001D43A1"/>
    <w:rsid w:val="001D4854"/>
    <w:rsid w:val="001D5130"/>
    <w:rsid w:val="001D71EE"/>
    <w:rsid w:val="001E1817"/>
    <w:rsid w:val="001E1FCD"/>
    <w:rsid w:val="001E20A9"/>
    <w:rsid w:val="001E266F"/>
    <w:rsid w:val="001E3103"/>
    <w:rsid w:val="001E4A84"/>
    <w:rsid w:val="001E4C3A"/>
    <w:rsid w:val="001E5876"/>
    <w:rsid w:val="001E66E8"/>
    <w:rsid w:val="001E76E2"/>
    <w:rsid w:val="001F3471"/>
    <w:rsid w:val="001F3676"/>
    <w:rsid w:val="001F5A8C"/>
    <w:rsid w:val="001F79D2"/>
    <w:rsid w:val="001F7F4F"/>
    <w:rsid w:val="0020034B"/>
    <w:rsid w:val="00201D19"/>
    <w:rsid w:val="0020565E"/>
    <w:rsid w:val="0021001E"/>
    <w:rsid w:val="00212E76"/>
    <w:rsid w:val="00213056"/>
    <w:rsid w:val="00216172"/>
    <w:rsid w:val="00216458"/>
    <w:rsid w:val="0022086D"/>
    <w:rsid w:val="00221171"/>
    <w:rsid w:val="002240D5"/>
    <w:rsid w:val="0022496C"/>
    <w:rsid w:val="002265DE"/>
    <w:rsid w:val="002269CE"/>
    <w:rsid w:val="00226ED5"/>
    <w:rsid w:val="00231485"/>
    <w:rsid w:val="002314B0"/>
    <w:rsid w:val="00234379"/>
    <w:rsid w:val="00235EA3"/>
    <w:rsid w:val="002368BA"/>
    <w:rsid w:val="0023797C"/>
    <w:rsid w:val="00240B43"/>
    <w:rsid w:val="00242220"/>
    <w:rsid w:val="002441E8"/>
    <w:rsid w:val="00244A2B"/>
    <w:rsid w:val="00245646"/>
    <w:rsid w:val="00245B6B"/>
    <w:rsid w:val="00250090"/>
    <w:rsid w:val="00250FD3"/>
    <w:rsid w:val="00252952"/>
    <w:rsid w:val="00255FCF"/>
    <w:rsid w:val="002604CC"/>
    <w:rsid w:val="002635B2"/>
    <w:rsid w:val="00264E6F"/>
    <w:rsid w:val="0026697E"/>
    <w:rsid w:val="00272EF9"/>
    <w:rsid w:val="002754F8"/>
    <w:rsid w:val="002758DE"/>
    <w:rsid w:val="00275ACF"/>
    <w:rsid w:val="00280C66"/>
    <w:rsid w:val="00280F13"/>
    <w:rsid w:val="0028574F"/>
    <w:rsid w:val="00290C6B"/>
    <w:rsid w:val="00292F46"/>
    <w:rsid w:val="0029320C"/>
    <w:rsid w:val="00294EF0"/>
    <w:rsid w:val="00295923"/>
    <w:rsid w:val="002960D8"/>
    <w:rsid w:val="00296A0B"/>
    <w:rsid w:val="00296D54"/>
    <w:rsid w:val="002A0CAD"/>
    <w:rsid w:val="002A2C08"/>
    <w:rsid w:val="002A2DC5"/>
    <w:rsid w:val="002A46A9"/>
    <w:rsid w:val="002A4E5B"/>
    <w:rsid w:val="002B1603"/>
    <w:rsid w:val="002B17E9"/>
    <w:rsid w:val="002B1A0C"/>
    <w:rsid w:val="002B232B"/>
    <w:rsid w:val="002B438B"/>
    <w:rsid w:val="002B45EB"/>
    <w:rsid w:val="002B46A6"/>
    <w:rsid w:val="002C13B5"/>
    <w:rsid w:val="002C5AF4"/>
    <w:rsid w:val="002C60AB"/>
    <w:rsid w:val="002D14D2"/>
    <w:rsid w:val="002D2930"/>
    <w:rsid w:val="002D394D"/>
    <w:rsid w:val="002D3F30"/>
    <w:rsid w:val="002D4C17"/>
    <w:rsid w:val="002D5316"/>
    <w:rsid w:val="002D67A4"/>
    <w:rsid w:val="002D6EB0"/>
    <w:rsid w:val="002D7168"/>
    <w:rsid w:val="002E07A2"/>
    <w:rsid w:val="002E0E84"/>
    <w:rsid w:val="002E3F5B"/>
    <w:rsid w:val="002E42FD"/>
    <w:rsid w:val="002E480D"/>
    <w:rsid w:val="002E49D8"/>
    <w:rsid w:val="002E53AE"/>
    <w:rsid w:val="002E609C"/>
    <w:rsid w:val="002E64BC"/>
    <w:rsid w:val="002E6855"/>
    <w:rsid w:val="002E6D83"/>
    <w:rsid w:val="002E6D97"/>
    <w:rsid w:val="002F0526"/>
    <w:rsid w:val="002F1451"/>
    <w:rsid w:val="002F16EB"/>
    <w:rsid w:val="002F5B11"/>
    <w:rsid w:val="002F6EFA"/>
    <w:rsid w:val="002F775D"/>
    <w:rsid w:val="002F7EF9"/>
    <w:rsid w:val="003008F6"/>
    <w:rsid w:val="00300A35"/>
    <w:rsid w:val="00302950"/>
    <w:rsid w:val="00302EFC"/>
    <w:rsid w:val="003042D2"/>
    <w:rsid w:val="0030495F"/>
    <w:rsid w:val="00305C33"/>
    <w:rsid w:val="00310FE6"/>
    <w:rsid w:val="00312E51"/>
    <w:rsid w:val="00314217"/>
    <w:rsid w:val="0031530E"/>
    <w:rsid w:val="00316B9B"/>
    <w:rsid w:val="00317062"/>
    <w:rsid w:val="00320BA6"/>
    <w:rsid w:val="003217E4"/>
    <w:rsid w:val="00321CBA"/>
    <w:rsid w:val="003230FE"/>
    <w:rsid w:val="00323F76"/>
    <w:rsid w:val="00324E0F"/>
    <w:rsid w:val="003251EB"/>
    <w:rsid w:val="00330FEC"/>
    <w:rsid w:val="003310EA"/>
    <w:rsid w:val="00333E87"/>
    <w:rsid w:val="00334A3C"/>
    <w:rsid w:val="00335A22"/>
    <w:rsid w:val="003365EC"/>
    <w:rsid w:val="00336BA9"/>
    <w:rsid w:val="00337AFA"/>
    <w:rsid w:val="00340A4B"/>
    <w:rsid w:val="00344524"/>
    <w:rsid w:val="00345481"/>
    <w:rsid w:val="00345B5A"/>
    <w:rsid w:val="00346D25"/>
    <w:rsid w:val="00350192"/>
    <w:rsid w:val="00350555"/>
    <w:rsid w:val="00350A24"/>
    <w:rsid w:val="00352077"/>
    <w:rsid w:val="00354280"/>
    <w:rsid w:val="003545DF"/>
    <w:rsid w:val="00354FE2"/>
    <w:rsid w:val="00356850"/>
    <w:rsid w:val="00356B76"/>
    <w:rsid w:val="00356CAB"/>
    <w:rsid w:val="0035711E"/>
    <w:rsid w:val="00357C99"/>
    <w:rsid w:val="00363087"/>
    <w:rsid w:val="0036436E"/>
    <w:rsid w:val="00364847"/>
    <w:rsid w:val="00364D29"/>
    <w:rsid w:val="003672B8"/>
    <w:rsid w:val="003718DA"/>
    <w:rsid w:val="003722BF"/>
    <w:rsid w:val="00373CA7"/>
    <w:rsid w:val="003803FD"/>
    <w:rsid w:val="0038168B"/>
    <w:rsid w:val="00383022"/>
    <w:rsid w:val="003830C9"/>
    <w:rsid w:val="00383AAE"/>
    <w:rsid w:val="0038673D"/>
    <w:rsid w:val="00390E2D"/>
    <w:rsid w:val="00392217"/>
    <w:rsid w:val="0039431A"/>
    <w:rsid w:val="003948DE"/>
    <w:rsid w:val="003952E1"/>
    <w:rsid w:val="00395CB4"/>
    <w:rsid w:val="003A00D7"/>
    <w:rsid w:val="003A051E"/>
    <w:rsid w:val="003A17AE"/>
    <w:rsid w:val="003A18D3"/>
    <w:rsid w:val="003A227E"/>
    <w:rsid w:val="003A289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5892"/>
    <w:rsid w:val="003C776B"/>
    <w:rsid w:val="003D3533"/>
    <w:rsid w:val="003D3B37"/>
    <w:rsid w:val="003E0CBA"/>
    <w:rsid w:val="003E131B"/>
    <w:rsid w:val="003E191A"/>
    <w:rsid w:val="003E206C"/>
    <w:rsid w:val="003E43FE"/>
    <w:rsid w:val="003E4BF0"/>
    <w:rsid w:val="003E4DB1"/>
    <w:rsid w:val="003E6231"/>
    <w:rsid w:val="003F2356"/>
    <w:rsid w:val="003F28E9"/>
    <w:rsid w:val="003F443B"/>
    <w:rsid w:val="003F4F67"/>
    <w:rsid w:val="003F5FDB"/>
    <w:rsid w:val="003F6DC1"/>
    <w:rsid w:val="003F6F3F"/>
    <w:rsid w:val="003F6FBB"/>
    <w:rsid w:val="003F7A02"/>
    <w:rsid w:val="00401336"/>
    <w:rsid w:val="00401BFB"/>
    <w:rsid w:val="00405C82"/>
    <w:rsid w:val="00407A6A"/>
    <w:rsid w:val="0041152B"/>
    <w:rsid w:val="00411BC4"/>
    <w:rsid w:val="00415702"/>
    <w:rsid w:val="00416569"/>
    <w:rsid w:val="004167C9"/>
    <w:rsid w:val="00416965"/>
    <w:rsid w:val="00417171"/>
    <w:rsid w:val="004171E8"/>
    <w:rsid w:val="004177D9"/>
    <w:rsid w:val="004178B5"/>
    <w:rsid w:val="00417B7F"/>
    <w:rsid w:val="00422A95"/>
    <w:rsid w:val="0042312C"/>
    <w:rsid w:val="00423784"/>
    <w:rsid w:val="00423786"/>
    <w:rsid w:val="00425C97"/>
    <w:rsid w:val="00425E73"/>
    <w:rsid w:val="0042643C"/>
    <w:rsid w:val="00427170"/>
    <w:rsid w:val="004302DF"/>
    <w:rsid w:val="00431520"/>
    <w:rsid w:val="00431E0C"/>
    <w:rsid w:val="00432AB6"/>
    <w:rsid w:val="00434392"/>
    <w:rsid w:val="004354B3"/>
    <w:rsid w:val="00435595"/>
    <w:rsid w:val="00435CEF"/>
    <w:rsid w:val="00437564"/>
    <w:rsid w:val="004375C4"/>
    <w:rsid w:val="00440305"/>
    <w:rsid w:val="00441BC2"/>
    <w:rsid w:val="00442B01"/>
    <w:rsid w:val="00443D31"/>
    <w:rsid w:val="004469C1"/>
    <w:rsid w:val="00446BB8"/>
    <w:rsid w:val="00446CE1"/>
    <w:rsid w:val="00446FE6"/>
    <w:rsid w:val="004505B9"/>
    <w:rsid w:val="00450BCD"/>
    <w:rsid w:val="004517E5"/>
    <w:rsid w:val="004519E2"/>
    <w:rsid w:val="00451AAE"/>
    <w:rsid w:val="00455CF9"/>
    <w:rsid w:val="0045690E"/>
    <w:rsid w:val="0045708C"/>
    <w:rsid w:val="0045732C"/>
    <w:rsid w:val="00457532"/>
    <w:rsid w:val="004611FF"/>
    <w:rsid w:val="00462B94"/>
    <w:rsid w:val="00465DCA"/>
    <w:rsid w:val="00466E97"/>
    <w:rsid w:val="00471658"/>
    <w:rsid w:val="004735B1"/>
    <w:rsid w:val="004749B9"/>
    <w:rsid w:val="00474D29"/>
    <w:rsid w:val="004778D2"/>
    <w:rsid w:val="00477A0F"/>
    <w:rsid w:val="00483545"/>
    <w:rsid w:val="00484419"/>
    <w:rsid w:val="004865BF"/>
    <w:rsid w:val="0049168D"/>
    <w:rsid w:val="00492077"/>
    <w:rsid w:val="0049595E"/>
    <w:rsid w:val="00495D70"/>
    <w:rsid w:val="00497D76"/>
    <w:rsid w:val="004A0BB5"/>
    <w:rsid w:val="004A2086"/>
    <w:rsid w:val="004A3B08"/>
    <w:rsid w:val="004A4668"/>
    <w:rsid w:val="004A4774"/>
    <w:rsid w:val="004A543E"/>
    <w:rsid w:val="004A56CD"/>
    <w:rsid w:val="004A5A53"/>
    <w:rsid w:val="004A5D13"/>
    <w:rsid w:val="004A6A41"/>
    <w:rsid w:val="004B05A5"/>
    <w:rsid w:val="004B23F7"/>
    <w:rsid w:val="004B2566"/>
    <w:rsid w:val="004B2CD0"/>
    <w:rsid w:val="004B335E"/>
    <w:rsid w:val="004B3C9B"/>
    <w:rsid w:val="004B3D62"/>
    <w:rsid w:val="004B48BE"/>
    <w:rsid w:val="004B4EF8"/>
    <w:rsid w:val="004B73C9"/>
    <w:rsid w:val="004C3676"/>
    <w:rsid w:val="004C4365"/>
    <w:rsid w:val="004C611D"/>
    <w:rsid w:val="004C76B7"/>
    <w:rsid w:val="004D0B73"/>
    <w:rsid w:val="004D1760"/>
    <w:rsid w:val="004D21E2"/>
    <w:rsid w:val="004D250B"/>
    <w:rsid w:val="004D2813"/>
    <w:rsid w:val="004D3065"/>
    <w:rsid w:val="004D31FF"/>
    <w:rsid w:val="004D43B1"/>
    <w:rsid w:val="004D6C9C"/>
    <w:rsid w:val="004D75FF"/>
    <w:rsid w:val="004E0F5F"/>
    <w:rsid w:val="004E2051"/>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38D2"/>
    <w:rsid w:val="00504862"/>
    <w:rsid w:val="005057DB"/>
    <w:rsid w:val="00506A25"/>
    <w:rsid w:val="00511590"/>
    <w:rsid w:val="00512C24"/>
    <w:rsid w:val="00513988"/>
    <w:rsid w:val="005167B9"/>
    <w:rsid w:val="0051685D"/>
    <w:rsid w:val="0052272D"/>
    <w:rsid w:val="00524663"/>
    <w:rsid w:val="00524F73"/>
    <w:rsid w:val="0052583A"/>
    <w:rsid w:val="00525AEB"/>
    <w:rsid w:val="00526ED3"/>
    <w:rsid w:val="0052751D"/>
    <w:rsid w:val="005312D3"/>
    <w:rsid w:val="005319BA"/>
    <w:rsid w:val="00531B1E"/>
    <w:rsid w:val="00533692"/>
    <w:rsid w:val="00533C1F"/>
    <w:rsid w:val="005355AE"/>
    <w:rsid w:val="00535A24"/>
    <w:rsid w:val="005368BA"/>
    <w:rsid w:val="0053723C"/>
    <w:rsid w:val="00541B0E"/>
    <w:rsid w:val="005422F9"/>
    <w:rsid w:val="00545C80"/>
    <w:rsid w:val="00546CB0"/>
    <w:rsid w:val="00547B2D"/>
    <w:rsid w:val="00551E87"/>
    <w:rsid w:val="005521DD"/>
    <w:rsid w:val="005523DF"/>
    <w:rsid w:val="00553FBF"/>
    <w:rsid w:val="005545F5"/>
    <w:rsid w:val="0055531E"/>
    <w:rsid w:val="005605AE"/>
    <w:rsid w:val="00560C77"/>
    <w:rsid w:val="005617B1"/>
    <w:rsid w:val="005628D9"/>
    <w:rsid w:val="0056298F"/>
    <w:rsid w:val="00564DD2"/>
    <w:rsid w:val="0056723B"/>
    <w:rsid w:val="00570E47"/>
    <w:rsid w:val="005727C1"/>
    <w:rsid w:val="005765F6"/>
    <w:rsid w:val="005773B4"/>
    <w:rsid w:val="005800A4"/>
    <w:rsid w:val="00582D1E"/>
    <w:rsid w:val="005837D3"/>
    <w:rsid w:val="00584D7C"/>
    <w:rsid w:val="0058706C"/>
    <w:rsid w:val="00590261"/>
    <w:rsid w:val="00591DBD"/>
    <w:rsid w:val="005946D8"/>
    <w:rsid w:val="00594FC9"/>
    <w:rsid w:val="00595040"/>
    <w:rsid w:val="005A2865"/>
    <w:rsid w:val="005A3CE4"/>
    <w:rsid w:val="005A4C31"/>
    <w:rsid w:val="005A5722"/>
    <w:rsid w:val="005A7A09"/>
    <w:rsid w:val="005B3FE9"/>
    <w:rsid w:val="005B4107"/>
    <w:rsid w:val="005B4BD2"/>
    <w:rsid w:val="005B5122"/>
    <w:rsid w:val="005B6DE2"/>
    <w:rsid w:val="005B77B8"/>
    <w:rsid w:val="005B7DDF"/>
    <w:rsid w:val="005B7E6B"/>
    <w:rsid w:val="005B7EAC"/>
    <w:rsid w:val="005C2135"/>
    <w:rsid w:val="005C2B85"/>
    <w:rsid w:val="005C3CD6"/>
    <w:rsid w:val="005C7816"/>
    <w:rsid w:val="005C78E9"/>
    <w:rsid w:val="005D0745"/>
    <w:rsid w:val="005D0804"/>
    <w:rsid w:val="005D2E49"/>
    <w:rsid w:val="005D2F04"/>
    <w:rsid w:val="005D59D3"/>
    <w:rsid w:val="005E06DA"/>
    <w:rsid w:val="005E20FA"/>
    <w:rsid w:val="005E2823"/>
    <w:rsid w:val="005E4D83"/>
    <w:rsid w:val="005E66F8"/>
    <w:rsid w:val="005F26CC"/>
    <w:rsid w:val="005F290E"/>
    <w:rsid w:val="005F331F"/>
    <w:rsid w:val="005F3EF2"/>
    <w:rsid w:val="005F4868"/>
    <w:rsid w:val="005F6C28"/>
    <w:rsid w:val="005F6F10"/>
    <w:rsid w:val="0060063D"/>
    <w:rsid w:val="00601B00"/>
    <w:rsid w:val="00605A91"/>
    <w:rsid w:val="00610393"/>
    <w:rsid w:val="006105F1"/>
    <w:rsid w:val="00610AF6"/>
    <w:rsid w:val="00610FA0"/>
    <w:rsid w:val="00612FBE"/>
    <w:rsid w:val="00613484"/>
    <w:rsid w:val="00613F34"/>
    <w:rsid w:val="00614D6E"/>
    <w:rsid w:val="0061521F"/>
    <w:rsid w:val="006156E0"/>
    <w:rsid w:val="00615820"/>
    <w:rsid w:val="006179EF"/>
    <w:rsid w:val="00617A31"/>
    <w:rsid w:val="00620B3A"/>
    <w:rsid w:val="00620D3E"/>
    <w:rsid w:val="00620F3B"/>
    <w:rsid w:val="00620F61"/>
    <w:rsid w:val="00622207"/>
    <w:rsid w:val="00623FE1"/>
    <w:rsid w:val="0062640E"/>
    <w:rsid w:val="006319A8"/>
    <w:rsid w:val="0063260B"/>
    <w:rsid w:val="0063286F"/>
    <w:rsid w:val="00633438"/>
    <w:rsid w:val="006340EB"/>
    <w:rsid w:val="006345D0"/>
    <w:rsid w:val="006345F7"/>
    <w:rsid w:val="00634AEA"/>
    <w:rsid w:val="00635505"/>
    <w:rsid w:val="00635C1E"/>
    <w:rsid w:val="00635F4B"/>
    <w:rsid w:val="0063723F"/>
    <w:rsid w:val="006374AC"/>
    <w:rsid w:val="006377A2"/>
    <w:rsid w:val="006379FD"/>
    <w:rsid w:val="00643E54"/>
    <w:rsid w:val="0064516B"/>
    <w:rsid w:val="006460AE"/>
    <w:rsid w:val="00646363"/>
    <w:rsid w:val="006509DB"/>
    <w:rsid w:val="0065197C"/>
    <w:rsid w:val="00651F0C"/>
    <w:rsid w:val="006560C8"/>
    <w:rsid w:val="0065724E"/>
    <w:rsid w:val="0066084F"/>
    <w:rsid w:val="00661C52"/>
    <w:rsid w:val="006627B7"/>
    <w:rsid w:val="00666050"/>
    <w:rsid w:val="0066643A"/>
    <w:rsid w:val="006701EB"/>
    <w:rsid w:val="0067116A"/>
    <w:rsid w:val="00671334"/>
    <w:rsid w:val="006716B2"/>
    <w:rsid w:val="0067454F"/>
    <w:rsid w:val="0067683F"/>
    <w:rsid w:val="006807A3"/>
    <w:rsid w:val="006810DA"/>
    <w:rsid w:val="006816D0"/>
    <w:rsid w:val="006822A5"/>
    <w:rsid w:val="0068298F"/>
    <w:rsid w:val="00682F89"/>
    <w:rsid w:val="0068329A"/>
    <w:rsid w:val="006846AB"/>
    <w:rsid w:val="00684ABC"/>
    <w:rsid w:val="006867B4"/>
    <w:rsid w:val="0069321E"/>
    <w:rsid w:val="00694441"/>
    <w:rsid w:val="00694E32"/>
    <w:rsid w:val="00695BE1"/>
    <w:rsid w:val="006A075E"/>
    <w:rsid w:val="006A2749"/>
    <w:rsid w:val="006A2A92"/>
    <w:rsid w:val="006A4191"/>
    <w:rsid w:val="006A44B1"/>
    <w:rsid w:val="006A47E3"/>
    <w:rsid w:val="006A4A9A"/>
    <w:rsid w:val="006A4D58"/>
    <w:rsid w:val="006A4E3E"/>
    <w:rsid w:val="006A62E1"/>
    <w:rsid w:val="006A6EB3"/>
    <w:rsid w:val="006A74DF"/>
    <w:rsid w:val="006A7ABD"/>
    <w:rsid w:val="006A7BE5"/>
    <w:rsid w:val="006A7D0A"/>
    <w:rsid w:val="006B0749"/>
    <w:rsid w:val="006B1E12"/>
    <w:rsid w:val="006B40D9"/>
    <w:rsid w:val="006B5716"/>
    <w:rsid w:val="006B6176"/>
    <w:rsid w:val="006C07D4"/>
    <w:rsid w:val="006C080A"/>
    <w:rsid w:val="006C15F8"/>
    <w:rsid w:val="006C4174"/>
    <w:rsid w:val="006C44FF"/>
    <w:rsid w:val="006C5F05"/>
    <w:rsid w:val="006D0602"/>
    <w:rsid w:val="006D221F"/>
    <w:rsid w:val="006D267C"/>
    <w:rsid w:val="006D3929"/>
    <w:rsid w:val="006D5B75"/>
    <w:rsid w:val="006D6D13"/>
    <w:rsid w:val="006E1BEE"/>
    <w:rsid w:val="006E4695"/>
    <w:rsid w:val="006E730E"/>
    <w:rsid w:val="006E73F2"/>
    <w:rsid w:val="006E7B19"/>
    <w:rsid w:val="006E7C06"/>
    <w:rsid w:val="006F03CF"/>
    <w:rsid w:val="006F0EE5"/>
    <w:rsid w:val="006F1B0B"/>
    <w:rsid w:val="006F1DAE"/>
    <w:rsid w:val="006F4A42"/>
    <w:rsid w:val="006F4A4E"/>
    <w:rsid w:val="006F5B6A"/>
    <w:rsid w:val="006F5D1D"/>
    <w:rsid w:val="006F5F8B"/>
    <w:rsid w:val="006F744E"/>
    <w:rsid w:val="006F74E4"/>
    <w:rsid w:val="006F7E21"/>
    <w:rsid w:val="0070117D"/>
    <w:rsid w:val="00701A04"/>
    <w:rsid w:val="007038B9"/>
    <w:rsid w:val="00703DD6"/>
    <w:rsid w:val="00704AA2"/>
    <w:rsid w:val="007053B8"/>
    <w:rsid w:val="00705FB4"/>
    <w:rsid w:val="00707AC0"/>
    <w:rsid w:val="0071175C"/>
    <w:rsid w:val="00712F20"/>
    <w:rsid w:val="00713705"/>
    <w:rsid w:val="00713A44"/>
    <w:rsid w:val="00713C86"/>
    <w:rsid w:val="00713E05"/>
    <w:rsid w:val="0071535A"/>
    <w:rsid w:val="0071589C"/>
    <w:rsid w:val="00716EED"/>
    <w:rsid w:val="007171B9"/>
    <w:rsid w:val="00717D45"/>
    <w:rsid w:val="00720363"/>
    <w:rsid w:val="007208EB"/>
    <w:rsid w:val="007211CB"/>
    <w:rsid w:val="00721554"/>
    <w:rsid w:val="007216D8"/>
    <w:rsid w:val="00722355"/>
    <w:rsid w:val="0072287B"/>
    <w:rsid w:val="007250D7"/>
    <w:rsid w:val="00726077"/>
    <w:rsid w:val="00730088"/>
    <w:rsid w:val="00730750"/>
    <w:rsid w:val="00732949"/>
    <w:rsid w:val="00732FE3"/>
    <w:rsid w:val="0073515E"/>
    <w:rsid w:val="00735741"/>
    <w:rsid w:val="00735E55"/>
    <w:rsid w:val="00736B22"/>
    <w:rsid w:val="00740534"/>
    <w:rsid w:val="00741237"/>
    <w:rsid w:val="00741832"/>
    <w:rsid w:val="00741F8B"/>
    <w:rsid w:val="00742175"/>
    <w:rsid w:val="00743E05"/>
    <w:rsid w:val="0074461E"/>
    <w:rsid w:val="00745BCF"/>
    <w:rsid w:val="007506E5"/>
    <w:rsid w:val="00753F04"/>
    <w:rsid w:val="00755471"/>
    <w:rsid w:val="00757548"/>
    <w:rsid w:val="00761C17"/>
    <w:rsid w:val="00763944"/>
    <w:rsid w:val="00772A8F"/>
    <w:rsid w:val="007733DE"/>
    <w:rsid w:val="00775AE0"/>
    <w:rsid w:val="00777792"/>
    <w:rsid w:val="007819A7"/>
    <w:rsid w:val="00783428"/>
    <w:rsid w:val="0078382A"/>
    <w:rsid w:val="00785139"/>
    <w:rsid w:val="00787BAA"/>
    <w:rsid w:val="0079475F"/>
    <w:rsid w:val="0079521E"/>
    <w:rsid w:val="00795F8B"/>
    <w:rsid w:val="007A00D1"/>
    <w:rsid w:val="007A15C7"/>
    <w:rsid w:val="007A261B"/>
    <w:rsid w:val="007A2AC1"/>
    <w:rsid w:val="007A6F77"/>
    <w:rsid w:val="007A75D9"/>
    <w:rsid w:val="007B192A"/>
    <w:rsid w:val="007B1B35"/>
    <w:rsid w:val="007B29FD"/>
    <w:rsid w:val="007B3646"/>
    <w:rsid w:val="007B3CC6"/>
    <w:rsid w:val="007B5162"/>
    <w:rsid w:val="007B564B"/>
    <w:rsid w:val="007B57B0"/>
    <w:rsid w:val="007B7359"/>
    <w:rsid w:val="007C0B44"/>
    <w:rsid w:val="007C20A3"/>
    <w:rsid w:val="007C3C1B"/>
    <w:rsid w:val="007C3D35"/>
    <w:rsid w:val="007C5BBD"/>
    <w:rsid w:val="007C62E8"/>
    <w:rsid w:val="007C6CA4"/>
    <w:rsid w:val="007D547B"/>
    <w:rsid w:val="007D6431"/>
    <w:rsid w:val="007D72D4"/>
    <w:rsid w:val="007E2681"/>
    <w:rsid w:val="007E345E"/>
    <w:rsid w:val="007E4585"/>
    <w:rsid w:val="007E56D4"/>
    <w:rsid w:val="007F0CED"/>
    <w:rsid w:val="007F0FAA"/>
    <w:rsid w:val="007F38DA"/>
    <w:rsid w:val="007F4B91"/>
    <w:rsid w:val="007F538A"/>
    <w:rsid w:val="007F69EB"/>
    <w:rsid w:val="007F7091"/>
    <w:rsid w:val="007F78EE"/>
    <w:rsid w:val="008017F8"/>
    <w:rsid w:val="00802DBD"/>
    <w:rsid w:val="008063CD"/>
    <w:rsid w:val="00810F13"/>
    <w:rsid w:val="00811F32"/>
    <w:rsid w:val="0081294A"/>
    <w:rsid w:val="00813529"/>
    <w:rsid w:val="008142CC"/>
    <w:rsid w:val="008146E0"/>
    <w:rsid w:val="008161CE"/>
    <w:rsid w:val="00817D7C"/>
    <w:rsid w:val="00821C0D"/>
    <w:rsid w:val="008226D1"/>
    <w:rsid w:val="00823D6A"/>
    <w:rsid w:val="00824DB1"/>
    <w:rsid w:val="008312A6"/>
    <w:rsid w:val="00831CB7"/>
    <w:rsid w:val="00831F71"/>
    <w:rsid w:val="0083388E"/>
    <w:rsid w:val="0083533B"/>
    <w:rsid w:val="00835D56"/>
    <w:rsid w:val="00836595"/>
    <w:rsid w:val="00840839"/>
    <w:rsid w:val="00840A35"/>
    <w:rsid w:val="008411AC"/>
    <w:rsid w:val="00841B1F"/>
    <w:rsid w:val="00842F50"/>
    <w:rsid w:val="00843359"/>
    <w:rsid w:val="0084418C"/>
    <w:rsid w:val="008448C3"/>
    <w:rsid w:val="0084615A"/>
    <w:rsid w:val="00846CF6"/>
    <w:rsid w:val="00847C2A"/>
    <w:rsid w:val="00847CEB"/>
    <w:rsid w:val="0085101C"/>
    <w:rsid w:val="008522BB"/>
    <w:rsid w:val="008545C2"/>
    <w:rsid w:val="008556E3"/>
    <w:rsid w:val="00855968"/>
    <w:rsid w:val="00861C19"/>
    <w:rsid w:val="008625B8"/>
    <w:rsid w:val="0086292C"/>
    <w:rsid w:val="00862D29"/>
    <w:rsid w:val="00865749"/>
    <w:rsid w:val="00866016"/>
    <w:rsid w:val="0086610A"/>
    <w:rsid w:val="008708E0"/>
    <w:rsid w:val="00871CA8"/>
    <w:rsid w:val="00871FDD"/>
    <w:rsid w:val="0087374C"/>
    <w:rsid w:val="00874A47"/>
    <w:rsid w:val="00874B05"/>
    <w:rsid w:val="00880EF1"/>
    <w:rsid w:val="00881565"/>
    <w:rsid w:val="0088356A"/>
    <w:rsid w:val="008835AA"/>
    <w:rsid w:val="00884A16"/>
    <w:rsid w:val="008862AD"/>
    <w:rsid w:val="008869B0"/>
    <w:rsid w:val="008870C1"/>
    <w:rsid w:val="00887A48"/>
    <w:rsid w:val="00890F00"/>
    <w:rsid w:val="00893D15"/>
    <w:rsid w:val="00894E90"/>
    <w:rsid w:val="00895928"/>
    <w:rsid w:val="00896BD5"/>
    <w:rsid w:val="00897798"/>
    <w:rsid w:val="008A0C3E"/>
    <w:rsid w:val="008A1EB2"/>
    <w:rsid w:val="008A1F51"/>
    <w:rsid w:val="008A23B1"/>
    <w:rsid w:val="008A3E30"/>
    <w:rsid w:val="008A3ED3"/>
    <w:rsid w:val="008A443A"/>
    <w:rsid w:val="008A480A"/>
    <w:rsid w:val="008A4876"/>
    <w:rsid w:val="008A4DA5"/>
    <w:rsid w:val="008A50A2"/>
    <w:rsid w:val="008A588D"/>
    <w:rsid w:val="008A5D1F"/>
    <w:rsid w:val="008A630C"/>
    <w:rsid w:val="008A6F25"/>
    <w:rsid w:val="008B1593"/>
    <w:rsid w:val="008B3A05"/>
    <w:rsid w:val="008B4185"/>
    <w:rsid w:val="008B4862"/>
    <w:rsid w:val="008B4936"/>
    <w:rsid w:val="008B6046"/>
    <w:rsid w:val="008B793D"/>
    <w:rsid w:val="008C0F58"/>
    <w:rsid w:val="008C1F91"/>
    <w:rsid w:val="008C3A70"/>
    <w:rsid w:val="008C3D86"/>
    <w:rsid w:val="008C45B7"/>
    <w:rsid w:val="008C47DB"/>
    <w:rsid w:val="008C59D0"/>
    <w:rsid w:val="008D0037"/>
    <w:rsid w:val="008D0987"/>
    <w:rsid w:val="008D20E4"/>
    <w:rsid w:val="008D2B79"/>
    <w:rsid w:val="008D2C1E"/>
    <w:rsid w:val="008D63F2"/>
    <w:rsid w:val="008D6BCE"/>
    <w:rsid w:val="008E04CA"/>
    <w:rsid w:val="008E0782"/>
    <w:rsid w:val="008E0A77"/>
    <w:rsid w:val="008E0FFE"/>
    <w:rsid w:val="008E197F"/>
    <w:rsid w:val="008E22D7"/>
    <w:rsid w:val="008E2CF9"/>
    <w:rsid w:val="008E584F"/>
    <w:rsid w:val="008E5E93"/>
    <w:rsid w:val="008F12D2"/>
    <w:rsid w:val="008F175C"/>
    <w:rsid w:val="008F2786"/>
    <w:rsid w:val="008F3539"/>
    <w:rsid w:val="008F37B6"/>
    <w:rsid w:val="008F4012"/>
    <w:rsid w:val="008F447D"/>
    <w:rsid w:val="008F77AA"/>
    <w:rsid w:val="009011DF"/>
    <w:rsid w:val="00901902"/>
    <w:rsid w:val="00902120"/>
    <w:rsid w:val="00902C9F"/>
    <w:rsid w:val="0090614C"/>
    <w:rsid w:val="00906F48"/>
    <w:rsid w:val="00910A9F"/>
    <w:rsid w:val="009117CC"/>
    <w:rsid w:val="00913BDE"/>
    <w:rsid w:val="009145A5"/>
    <w:rsid w:val="0091644B"/>
    <w:rsid w:val="00916688"/>
    <w:rsid w:val="0092038E"/>
    <w:rsid w:val="00921D80"/>
    <w:rsid w:val="0092221A"/>
    <w:rsid w:val="00923AE0"/>
    <w:rsid w:val="00924B1E"/>
    <w:rsid w:val="00925C78"/>
    <w:rsid w:val="0092750B"/>
    <w:rsid w:val="00927918"/>
    <w:rsid w:val="00927933"/>
    <w:rsid w:val="0093040A"/>
    <w:rsid w:val="0093077C"/>
    <w:rsid w:val="00931357"/>
    <w:rsid w:val="00932D0A"/>
    <w:rsid w:val="00933845"/>
    <w:rsid w:val="0093467B"/>
    <w:rsid w:val="009351D2"/>
    <w:rsid w:val="0093524A"/>
    <w:rsid w:val="00935399"/>
    <w:rsid w:val="00935EC6"/>
    <w:rsid w:val="009372C2"/>
    <w:rsid w:val="009403C1"/>
    <w:rsid w:val="00940551"/>
    <w:rsid w:val="0094158A"/>
    <w:rsid w:val="009419C9"/>
    <w:rsid w:val="0094249C"/>
    <w:rsid w:val="00943C33"/>
    <w:rsid w:val="0094515C"/>
    <w:rsid w:val="0094539A"/>
    <w:rsid w:val="00945F8C"/>
    <w:rsid w:val="00946B67"/>
    <w:rsid w:val="00951DC7"/>
    <w:rsid w:val="00954745"/>
    <w:rsid w:val="00954E9C"/>
    <w:rsid w:val="0095624F"/>
    <w:rsid w:val="009603F8"/>
    <w:rsid w:val="00961618"/>
    <w:rsid w:val="009626B8"/>
    <w:rsid w:val="0096481C"/>
    <w:rsid w:val="0096707B"/>
    <w:rsid w:val="00970DA2"/>
    <w:rsid w:val="00971EF3"/>
    <w:rsid w:val="00974064"/>
    <w:rsid w:val="00974C1E"/>
    <w:rsid w:val="009765CA"/>
    <w:rsid w:val="00976996"/>
    <w:rsid w:val="00977427"/>
    <w:rsid w:val="00981CD4"/>
    <w:rsid w:val="0098362E"/>
    <w:rsid w:val="00983B6C"/>
    <w:rsid w:val="0098528C"/>
    <w:rsid w:val="00985AB9"/>
    <w:rsid w:val="009869DC"/>
    <w:rsid w:val="0098725C"/>
    <w:rsid w:val="0099013E"/>
    <w:rsid w:val="0099032A"/>
    <w:rsid w:val="00991BDF"/>
    <w:rsid w:val="0099231E"/>
    <w:rsid w:val="009934BC"/>
    <w:rsid w:val="00993625"/>
    <w:rsid w:val="00995A40"/>
    <w:rsid w:val="00996F53"/>
    <w:rsid w:val="009976C7"/>
    <w:rsid w:val="009A07DF"/>
    <w:rsid w:val="009A2FF8"/>
    <w:rsid w:val="009A301A"/>
    <w:rsid w:val="009A694B"/>
    <w:rsid w:val="009B0A3C"/>
    <w:rsid w:val="009B147E"/>
    <w:rsid w:val="009B68BD"/>
    <w:rsid w:val="009C0942"/>
    <w:rsid w:val="009C1346"/>
    <w:rsid w:val="009C2F2D"/>
    <w:rsid w:val="009C367D"/>
    <w:rsid w:val="009C4173"/>
    <w:rsid w:val="009C52DD"/>
    <w:rsid w:val="009C6877"/>
    <w:rsid w:val="009C766B"/>
    <w:rsid w:val="009D151B"/>
    <w:rsid w:val="009D15E5"/>
    <w:rsid w:val="009D26A6"/>
    <w:rsid w:val="009D5011"/>
    <w:rsid w:val="009D64F8"/>
    <w:rsid w:val="009D6D8C"/>
    <w:rsid w:val="009D7883"/>
    <w:rsid w:val="009E109A"/>
    <w:rsid w:val="009E38E2"/>
    <w:rsid w:val="009E49E2"/>
    <w:rsid w:val="009E5379"/>
    <w:rsid w:val="009E5444"/>
    <w:rsid w:val="009E5853"/>
    <w:rsid w:val="009F119F"/>
    <w:rsid w:val="009F3DDC"/>
    <w:rsid w:val="009F47E0"/>
    <w:rsid w:val="009F5CAE"/>
    <w:rsid w:val="009F7462"/>
    <w:rsid w:val="009F753F"/>
    <w:rsid w:val="009F7C5B"/>
    <w:rsid w:val="009F7C9A"/>
    <w:rsid w:val="00A00035"/>
    <w:rsid w:val="00A003A2"/>
    <w:rsid w:val="00A004AF"/>
    <w:rsid w:val="00A013A6"/>
    <w:rsid w:val="00A048C2"/>
    <w:rsid w:val="00A061DD"/>
    <w:rsid w:val="00A076C9"/>
    <w:rsid w:val="00A07C71"/>
    <w:rsid w:val="00A11CEE"/>
    <w:rsid w:val="00A130A4"/>
    <w:rsid w:val="00A13FA1"/>
    <w:rsid w:val="00A1481B"/>
    <w:rsid w:val="00A14932"/>
    <w:rsid w:val="00A14C8A"/>
    <w:rsid w:val="00A17FC8"/>
    <w:rsid w:val="00A21A1C"/>
    <w:rsid w:val="00A21F9C"/>
    <w:rsid w:val="00A22628"/>
    <w:rsid w:val="00A22C08"/>
    <w:rsid w:val="00A24E32"/>
    <w:rsid w:val="00A24EFD"/>
    <w:rsid w:val="00A27FF4"/>
    <w:rsid w:val="00A3054E"/>
    <w:rsid w:val="00A3159D"/>
    <w:rsid w:val="00A32D91"/>
    <w:rsid w:val="00A334CC"/>
    <w:rsid w:val="00A34CBF"/>
    <w:rsid w:val="00A377A9"/>
    <w:rsid w:val="00A4126A"/>
    <w:rsid w:val="00A421B1"/>
    <w:rsid w:val="00A432DA"/>
    <w:rsid w:val="00A435E5"/>
    <w:rsid w:val="00A440F9"/>
    <w:rsid w:val="00A4542E"/>
    <w:rsid w:val="00A4782D"/>
    <w:rsid w:val="00A50A0C"/>
    <w:rsid w:val="00A50C01"/>
    <w:rsid w:val="00A51EC9"/>
    <w:rsid w:val="00A52768"/>
    <w:rsid w:val="00A54F1A"/>
    <w:rsid w:val="00A579D0"/>
    <w:rsid w:val="00A60731"/>
    <w:rsid w:val="00A6407E"/>
    <w:rsid w:val="00A6504F"/>
    <w:rsid w:val="00A650BB"/>
    <w:rsid w:val="00A652C2"/>
    <w:rsid w:val="00A6530C"/>
    <w:rsid w:val="00A65540"/>
    <w:rsid w:val="00A664F1"/>
    <w:rsid w:val="00A6671B"/>
    <w:rsid w:val="00A66C4D"/>
    <w:rsid w:val="00A67F9B"/>
    <w:rsid w:val="00A71152"/>
    <w:rsid w:val="00A83DDA"/>
    <w:rsid w:val="00A8403C"/>
    <w:rsid w:val="00A843BC"/>
    <w:rsid w:val="00A84F5B"/>
    <w:rsid w:val="00A8550E"/>
    <w:rsid w:val="00A90012"/>
    <w:rsid w:val="00A9006A"/>
    <w:rsid w:val="00A91F07"/>
    <w:rsid w:val="00A9516C"/>
    <w:rsid w:val="00A95C15"/>
    <w:rsid w:val="00A95EA1"/>
    <w:rsid w:val="00A972BD"/>
    <w:rsid w:val="00A9735C"/>
    <w:rsid w:val="00A97F67"/>
    <w:rsid w:val="00AA0DA0"/>
    <w:rsid w:val="00AA13AB"/>
    <w:rsid w:val="00AA1BA6"/>
    <w:rsid w:val="00AA1E09"/>
    <w:rsid w:val="00AA221B"/>
    <w:rsid w:val="00AA3BA3"/>
    <w:rsid w:val="00AA7D42"/>
    <w:rsid w:val="00AA7E6A"/>
    <w:rsid w:val="00AB1860"/>
    <w:rsid w:val="00AB54A3"/>
    <w:rsid w:val="00AB7B0C"/>
    <w:rsid w:val="00AC172F"/>
    <w:rsid w:val="00AC2B8A"/>
    <w:rsid w:val="00AC3AF5"/>
    <w:rsid w:val="00AC4FE5"/>
    <w:rsid w:val="00AC5B20"/>
    <w:rsid w:val="00AC5FBB"/>
    <w:rsid w:val="00AC74C9"/>
    <w:rsid w:val="00AC7BCB"/>
    <w:rsid w:val="00AD0E66"/>
    <w:rsid w:val="00AD14E7"/>
    <w:rsid w:val="00AD23DD"/>
    <w:rsid w:val="00AD3059"/>
    <w:rsid w:val="00AD62F1"/>
    <w:rsid w:val="00AD68DF"/>
    <w:rsid w:val="00AD7199"/>
    <w:rsid w:val="00AE1EE8"/>
    <w:rsid w:val="00AE2242"/>
    <w:rsid w:val="00AE2C2E"/>
    <w:rsid w:val="00AE4302"/>
    <w:rsid w:val="00AE4836"/>
    <w:rsid w:val="00AE4FEE"/>
    <w:rsid w:val="00AF1819"/>
    <w:rsid w:val="00AF2446"/>
    <w:rsid w:val="00AF2D11"/>
    <w:rsid w:val="00AF5A48"/>
    <w:rsid w:val="00AF6906"/>
    <w:rsid w:val="00AF72C7"/>
    <w:rsid w:val="00B007B1"/>
    <w:rsid w:val="00B01061"/>
    <w:rsid w:val="00B01D60"/>
    <w:rsid w:val="00B0293A"/>
    <w:rsid w:val="00B040A5"/>
    <w:rsid w:val="00B04694"/>
    <w:rsid w:val="00B04E5F"/>
    <w:rsid w:val="00B057C1"/>
    <w:rsid w:val="00B05B36"/>
    <w:rsid w:val="00B05D3D"/>
    <w:rsid w:val="00B06E9A"/>
    <w:rsid w:val="00B11F63"/>
    <w:rsid w:val="00B1281B"/>
    <w:rsid w:val="00B12EB4"/>
    <w:rsid w:val="00B218A0"/>
    <w:rsid w:val="00B22191"/>
    <w:rsid w:val="00B22484"/>
    <w:rsid w:val="00B226E8"/>
    <w:rsid w:val="00B23F07"/>
    <w:rsid w:val="00B27F76"/>
    <w:rsid w:val="00B314AE"/>
    <w:rsid w:val="00B323A0"/>
    <w:rsid w:val="00B32CC0"/>
    <w:rsid w:val="00B336C8"/>
    <w:rsid w:val="00B336F5"/>
    <w:rsid w:val="00B33711"/>
    <w:rsid w:val="00B37E17"/>
    <w:rsid w:val="00B404F6"/>
    <w:rsid w:val="00B40D49"/>
    <w:rsid w:val="00B40E59"/>
    <w:rsid w:val="00B42EDA"/>
    <w:rsid w:val="00B4416D"/>
    <w:rsid w:val="00B443C6"/>
    <w:rsid w:val="00B502A9"/>
    <w:rsid w:val="00B53DBC"/>
    <w:rsid w:val="00B552E2"/>
    <w:rsid w:val="00B5676B"/>
    <w:rsid w:val="00B616C9"/>
    <w:rsid w:val="00B62E35"/>
    <w:rsid w:val="00B64543"/>
    <w:rsid w:val="00B6685B"/>
    <w:rsid w:val="00B67473"/>
    <w:rsid w:val="00B67968"/>
    <w:rsid w:val="00B67A1C"/>
    <w:rsid w:val="00B67EAD"/>
    <w:rsid w:val="00B70ADB"/>
    <w:rsid w:val="00B7210C"/>
    <w:rsid w:val="00B72431"/>
    <w:rsid w:val="00B724A6"/>
    <w:rsid w:val="00B75618"/>
    <w:rsid w:val="00B76B83"/>
    <w:rsid w:val="00B76B88"/>
    <w:rsid w:val="00B776DE"/>
    <w:rsid w:val="00B81087"/>
    <w:rsid w:val="00B81E5C"/>
    <w:rsid w:val="00B82621"/>
    <w:rsid w:val="00B833E9"/>
    <w:rsid w:val="00B84714"/>
    <w:rsid w:val="00B849DA"/>
    <w:rsid w:val="00B8575E"/>
    <w:rsid w:val="00B86F06"/>
    <w:rsid w:val="00B872F8"/>
    <w:rsid w:val="00B90003"/>
    <w:rsid w:val="00B9154B"/>
    <w:rsid w:val="00B92D1C"/>
    <w:rsid w:val="00B950B3"/>
    <w:rsid w:val="00B954C3"/>
    <w:rsid w:val="00B963D9"/>
    <w:rsid w:val="00B9737D"/>
    <w:rsid w:val="00B9770A"/>
    <w:rsid w:val="00B97888"/>
    <w:rsid w:val="00BA096E"/>
    <w:rsid w:val="00BA15D0"/>
    <w:rsid w:val="00BA2020"/>
    <w:rsid w:val="00BA3847"/>
    <w:rsid w:val="00BA45A5"/>
    <w:rsid w:val="00BA4F60"/>
    <w:rsid w:val="00BA6F01"/>
    <w:rsid w:val="00BA7490"/>
    <w:rsid w:val="00BB06CF"/>
    <w:rsid w:val="00BB3447"/>
    <w:rsid w:val="00BB49C8"/>
    <w:rsid w:val="00BB7B6E"/>
    <w:rsid w:val="00BB7CB0"/>
    <w:rsid w:val="00BC08E6"/>
    <w:rsid w:val="00BC4C38"/>
    <w:rsid w:val="00BC56DC"/>
    <w:rsid w:val="00BC729D"/>
    <w:rsid w:val="00BC7D54"/>
    <w:rsid w:val="00BD1F4C"/>
    <w:rsid w:val="00BD49BC"/>
    <w:rsid w:val="00BD50A7"/>
    <w:rsid w:val="00BD52E0"/>
    <w:rsid w:val="00BD7C50"/>
    <w:rsid w:val="00BE03FD"/>
    <w:rsid w:val="00BE11B9"/>
    <w:rsid w:val="00BE244F"/>
    <w:rsid w:val="00BE3E0E"/>
    <w:rsid w:val="00BE44F8"/>
    <w:rsid w:val="00BE4FEE"/>
    <w:rsid w:val="00BE6A0D"/>
    <w:rsid w:val="00BE6E1A"/>
    <w:rsid w:val="00BE7A1D"/>
    <w:rsid w:val="00BF0E26"/>
    <w:rsid w:val="00BF2852"/>
    <w:rsid w:val="00BF28DC"/>
    <w:rsid w:val="00BF4194"/>
    <w:rsid w:val="00BF4738"/>
    <w:rsid w:val="00BF5F3B"/>
    <w:rsid w:val="00C00124"/>
    <w:rsid w:val="00C00BFA"/>
    <w:rsid w:val="00C05535"/>
    <w:rsid w:val="00C05747"/>
    <w:rsid w:val="00C07F38"/>
    <w:rsid w:val="00C14D5C"/>
    <w:rsid w:val="00C160F1"/>
    <w:rsid w:val="00C17837"/>
    <w:rsid w:val="00C17AC8"/>
    <w:rsid w:val="00C20C4E"/>
    <w:rsid w:val="00C213C6"/>
    <w:rsid w:val="00C21CC5"/>
    <w:rsid w:val="00C23757"/>
    <w:rsid w:val="00C24319"/>
    <w:rsid w:val="00C25243"/>
    <w:rsid w:val="00C26FEB"/>
    <w:rsid w:val="00C271A4"/>
    <w:rsid w:val="00C300DF"/>
    <w:rsid w:val="00C30191"/>
    <w:rsid w:val="00C31771"/>
    <w:rsid w:val="00C321F8"/>
    <w:rsid w:val="00C32FD9"/>
    <w:rsid w:val="00C354B2"/>
    <w:rsid w:val="00C36300"/>
    <w:rsid w:val="00C366AC"/>
    <w:rsid w:val="00C370FD"/>
    <w:rsid w:val="00C41DE0"/>
    <w:rsid w:val="00C43643"/>
    <w:rsid w:val="00C4395B"/>
    <w:rsid w:val="00C4434B"/>
    <w:rsid w:val="00C45F45"/>
    <w:rsid w:val="00C462FC"/>
    <w:rsid w:val="00C47A30"/>
    <w:rsid w:val="00C51A02"/>
    <w:rsid w:val="00C53129"/>
    <w:rsid w:val="00C63EC1"/>
    <w:rsid w:val="00C64808"/>
    <w:rsid w:val="00C6693A"/>
    <w:rsid w:val="00C67341"/>
    <w:rsid w:val="00C71E42"/>
    <w:rsid w:val="00C7376A"/>
    <w:rsid w:val="00C73992"/>
    <w:rsid w:val="00C75284"/>
    <w:rsid w:val="00C80550"/>
    <w:rsid w:val="00C80DB5"/>
    <w:rsid w:val="00C81273"/>
    <w:rsid w:val="00C835C9"/>
    <w:rsid w:val="00C85484"/>
    <w:rsid w:val="00C861F8"/>
    <w:rsid w:val="00C916A3"/>
    <w:rsid w:val="00C922B9"/>
    <w:rsid w:val="00C92359"/>
    <w:rsid w:val="00C92C70"/>
    <w:rsid w:val="00C92E41"/>
    <w:rsid w:val="00C939E9"/>
    <w:rsid w:val="00C95897"/>
    <w:rsid w:val="00C96717"/>
    <w:rsid w:val="00CA28A8"/>
    <w:rsid w:val="00CA2E9A"/>
    <w:rsid w:val="00CA67B6"/>
    <w:rsid w:val="00CA68CF"/>
    <w:rsid w:val="00CA6D7F"/>
    <w:rsid w:val="00CB18EF"/>
    <w:rsid w:val="00CB2BB7"/>
    <w:rsid w:val="00CB39BF"/>
    <w:rsid w:val="00CB5B15"/>
    <w:rsid w:val="00CB5D7E"/>
    <w:rsid w:val="00CB642E"/>
    <w:rsid w:val="00CB6E1B"/>
    <w:rsid w:val="00CB7486"/>
    <w:rsid w:val="00CC1E19"/>
    <w:rsid w:val="00CC5129"/>
    <w:rsid w:val="00CC5AF8"/>
    <w:rsid w:val="00CD137A"/>
    <w:rsid w:val="00CD311B"/>
    <w:rsid w:val="00CD36E8"/>
    <w:rsid w:val="00CD47BE"/>
    <w:rsid w:val="00CD4F9B"/>
    <w:rsid w:val="00CE03F1"/>
    <w:rsid w:val="00CE1610"/>
    <w:rsid w:val="00CE1DA0"/>
    <w:rsid w:val="00CE25FD"/>
    <w:rsid w:val="00CE4D32"/>
    <w:rsid w:val="00CF156F"/>
    <w:rsid w:val="00CF35B1"/>
    <w:rsid w:val="00CF3EDC"/>
    <w:rsid w:val="00CF41D8"/>
    <w:rsid w:val="00CF44F1"/>
    <w:rsid w:val="00CF4E18"/>
    <w:rsid w:val="00D00251"/>
    <w:rsid w:val="00D00756"/>
    <w:rsid w:val="00D02CC6"/>
    <w:rsid w:val="00D03B94"/>
    <w:rsid w:val="00D07041"/>
    <w:rsid w:val="00D114CE"/>
    <w:rsid w:val="00D12C0B"/>
    <w:rsid w:val="00D1350A"/>
    <w:rsid w:val="00D14C5B"/>
    <w:rsid w:val="00D16E6A"/>
    <w:rsid w:val="00D2023E"/>
    <w:rsid w:val="00D22E60"/>
    <w:rsid w:val="00D25A1E"/>
    <w:rsid w:val="00D25DF4"/>
    <w:rsid w:val="00D26A6C"/>
    <w:rsid w:val="00D26BCF"/>
    <w:rsid w:val="00D361B5"/>
    <w:rsid w:val="00D40486"/>
    <w:rsid w:val="00D4121F"/>
    <w:rsid w:val="00D4368B"/>
    <w:rsid w:val="00D46D94"/>
    <w:rsid w:val="00D47B08"/>
    <w:rsid w:val="00D51EEA"/>
    <w:rsid w:val="00D5340E"/>
    <w:rsid w:val="00D538E6"/>
    <w:rsid w:val="00D54932"/>
    <w:rsid w:val="00D55763"/>
    <w:rsid w:val="00D56D40"/>
    <w:rsid w:val="00D57ECA"/>
    <w:rsid w:val="00D60322"/>
    <w:rsid w:val="00D63627"/>
    <w:rsid w:val="00D65085"/>
    <w:rsid w:val="00D659FF"/>
    <w:rsid w:val="00D65FD3"/>
    <w:rsid w:val="00D666D4"/>
    <w:rsid w:val="00D674E6"/>
    <w:rsid w:val="00D71EA3"/>
    <w:rsid w:val="00D73832"/>
    <w:rsid w:val="00D75BCF"/>
    <w:rsid w:val="00D75DD4"/>
    <w:rsid w:val="00D8000D"/>
    <w:rsid w:val="00D82585"/>
    <w:rsid w:val="00D82A5C"/>
    <w:rsid w:val="00D84E88"/>
    <w:rsid w:val="00D858FA"/>
    <w:rsid w:val="00D8710E"/>
    <w:rsid w:val="00D872CF"/>
    <w:rsid w:val="00D9228A"/>
    <w:rsid w:val="00D95CAD"/>
    <w:rsid w:val="00D95D68"/>
    <w:rsid w:val="00D95F17"/>
    <w:rsid w:val="00D9678F"/>
    <w:rsid w:val="00DA1B1B"/>
    <w:rsid w:val="00DA1BEC"/>
    <w:rsid w:val="00DA41BA"/>
    <w:rsid w:val="00DA432A"/>
    <w:rsid w:val="00DA7DB6"/>
    <w:rsid w:val="00DB21F9"/>
    <w:rsid w:val="00DB41F7"/>
    <w:rsid w:val="00DB4642"/>
    <w:rsid w:val="00DB5574"/>
    <w:rsid w:val="00DB7B50"/>
    <w:rsid w:val="00DC3B0B"/>
    <w:rsid w:val="00DC53A9"/>
    <w:rsid w:val="00DC5C16"/>
    <w:rsid w:val="00DC62EA"/>
    <w:rsid w:val="00DC776E"/>
    <w:rsid w:val="00DD25AC"/>
    <w:rsid w:val="00DD2CAC"/>
    <w:rsid w:val="00DD5311"/>
    <w:rsid w:val="00DD5D06"/>
    <w:rsid w:val="00DD68A3"/>
    <w:rsid w:val="00DE0F30"/>
    <w:rsid w:val="00DE58AF"/>
    <w:rsid w:val="00DE6AC8"/>
    <w:rsid w:val="00DF067E"/>
    <w:rsid w:val="00DF068A"/>
    <w:rsid w:val="00DF0E40"/>
    <w:rsid w:val="00DF4B2B"/>
    <w:rsid w:val="00DF4CED"/>
    <w:rsid w:val="00DF607E"/>
    <w:rsid w:val="00DF7481"/>
    <w:rsid w:val="00E002FD"/>
    <w:rsid w:val="00E005D3"/>
    <w:rsid w:val="00E00FF8"/>
    <w:rsid w:val="00E01D0D"/>
    <w:rsid w:val="00E0220F"/>
    <w:rsid w:val="00E03285"/>
    <w:rsid w:val="00E03A2B"/>
    <w:rsid w:val="00E03E82"/>
    <w:rsid w:val="00E06BB7"/>
    <w:rsid w:val="00E10DBB"/>
    <w:rsid w:val="00E10F7C"/>
    <w:rsid w:val="00E10FCF"/>
    <w:rsid w:val="00E112AD"/>
    <w:rsid w:val="00E1154A"/>
    <w:rsid w:val="00E11B6A"/>
    <w:rsid w:val="00E125CB"/>
    <w:rsid w:val="00E1261B"/>
    <w:rsid w:val="00E1353C"/>
    <w:rsid w:val="00E1680F"/>
    <w:rsid w:val="00E17240"/>
    <w:rsid w:val="00E173E0"/>
    <w:rsid w:val="00E201CB"/>
    <w:rsid w:val="00E210AF"/>
    <w:rsid w:val="00E21113"/>
    <w:rsid w:val="00E225FE"/>
    <w:rsid w:val="00E22C8F"/>
    <w:rsid w:val="00E23F70"/>
    <w:rsid w:val="00E24617"/>
    <w:rsid w:val="00E25706"/>
    <w:rsid w:val="00E2630E"/>
    <w:rsid w:val="00E26F38"/>
    <w:rsid w:val="00E33196"/>
    <w:rsid w:val="00E3358C"/>
    <w:rsid w:val="00E361BE"/>
    <w:rsid w:val="00E37897"/>
    <w:rsid w:val="00E37C58"/>
    <w:rsid w:val="00E37F67"/>
    <w:rsid w:val="00E40BF8"/>
    <w:rsid w:val="00E410B2"/>
    <w:rsid w:val="00E41145"/>
    <w:rsid w:val="00E43A83"/>
    <w:rsid w:val="00E43D28"/>
    <w:rsid w:val="00E447FC"/>
    <w:rsid w:val="00E44A22"/>
    <w:rsid w:val="00E46AC4"/>
    <w:rsid w:val="00E51B16"/>
    <w:rsid w:val="00E529CF"/>
    <w:rsid w:val="00E54FE9"/>
    <w:rsid w:val="00E55D38"/>
    <w:rsid w:val="00E56C16"/>
    <w:rsid w:val="00E604D4"/>
    <w:rsid w:val="00E60F14"/>
    <w:rsid w:val="00E65138"/>
    <w:rsid w:val="00E663DA"/>
    <w:rsid w:val="00E669BC"/>
    <w:rsid w:val="00E6726F"/>
    <w:rsid w:val="00E721C4"/>
    <w:rsid w:val="00E72391"/>
    <w:rsid w:val="00E72780"/>
    <w:rsid w:val="00E72B43"/>
    <w:rsid w:val="00E73528"/>
    <w:rsid w:val="00E73DED"/>
    <w:rsid w:val="00E74228"/>
    <w:rsid w:val="00E75A5A"/>
    <w:rsid w:val="00E76EC9"/>
    <w:rsid w:val="00E7776A"/>
    <w:rsid w:val="00E77D33"/>
    <w:rsid w:val="00E80C28"/>
    <w:rsid w:val="00E83FD6"/>
    <w:rsid w:val="00E840D3"/>
    <w:rsid w:val="00E84210"/>
    <w:rsid w:val="00E84247"/>
    <w:rsid w:val="00E847C3"/>
    <w:rsid w:val="00E84866"/>
    <w:rsid w:val="00E84EA0"/>
    <w:rsid w:val="00E85CB5"/>
    <w:rsid w:val="00E86502"/>
    <w:rsid w:val="00E8659A"/>
    <w:rsid w:val="00E8726F"/>
    <w:rsid w:val="00E911F8"/>
    <w:rsid w:val="00E9143D"/>
    <w:rsid w:val="00E91C2B"/>
    <w:rsid w:val="00E97F63"/>
    <w:rsid w:val="00EA1253"/>
    <w:rsid w:val="00EA1465"/>
    <w:rsid w:val="00EA2809"/>
    <w:rsid w:val="00EA2D43"/>
    <w:rsid w:val="00EA5806"/>
    <w:rsid w:val="00EA6695"/>
    <w:rsid w:val="00EA6C28"/>
    <w:rsid w:val="00EA6E9F"/>
    <w:rsid w:val="00EB28EE"/>
    <w:rsid w:val="00EB3036"/>
    <w:rsid w:val="00EB4EA0"/>
    <w:rsid w:val="00EB5739"/>
    <w:rsid w:val="00EB5D23"/>
    <w:rsid w:val="00EB6602"/>
    <w:rsid w:val="00EC08B5"/>
    <w:rsid w:val="00EC12FF"/>
    <w:rsid w:val="00EC20D0"/>
    <w:rsid w:val="00EC211E"/>
    <w:rsid w:val="00EC2FC6"/>
    <w:rsid w:val="00EC35B3"/>
    <w:rsid w:val="00EC48B4"/>
    <w:rsid w:val="00EC4952"/>
    <w:rsid w:val="00EC5110"/>
    <w:rsid w:val="00ED1743"/>
    <w:rsid w:val="00ED2FB3"/>
    <w:rsid w:val="00ED3792"/>
    <w:rsid w:val="00ED6EAA"/>
    <w:rsid w:val="00ED76FF"/>
    <w:rsid w:val="00EE0254"/>
    <w:rsid w:val="00EE11A5"/>
    <w:rsid w:val="00EE1317"/>
    <w:rsid w:val="00EE1331"/>
    <w:rsid w:val="00EE223F"/>
    <w:rsid w:val="00EE412F"/>
    <w:rsid w:val="00EE4FC5"/>
    <w:rsid w:val="00EE5310"/>
    <w:rsid w:val="00EE57AD"/>
    <w:rsid w:val="00EE7565"/>
    <w:rsid w:val="00EF0F1E"/>
    <w:rsid w:val="00EF190F"/>
    <w:rsid w:val="00EF29C3"/>
    <w:rsid w:val="00EF4907"/>
    <w:rsid w:val="00EF6DC1"/>
    <w:rsid w:val="00EF7446"/>
    <w:rsid w:val="00F0018E"/>
    <w:rsid w:val="00F0109F"/>
    <w:rsid w:val="00F022DE"/>
    <w:rsid w:val="00F02559"/>
    <w:rsid w:val="00F026C0"/>
    <w:rsid w:val="00F035C5"/>
    <w:rsid w:val="00F048E2"/>
    <w:rsid w:val="00F064E5"/>
    <w:rsid w:val="00F067AE"/>
    <w:rsid w:val="00F110CE"/>
    <w:rsid w:val="00F12FB3"/>
    <w:rsid w:val="00F1577D"/>
    <w:rsid w:val="00F15A31"/>
    <w:rsid w:val="00F1608F"/>
    <w:rsid w:val="00F16C51"/>
    <w:rsid w:val="00F16F1C"/>
    <w:rsid w:val="00F1776E"/>
    <w:rsid w:val="00F211DA"/>
    <w:rsid w:val="00F21CF4"/>
    <w:rsid w:val="00F21E73"/>
    <w:rsid w:val="00F2230A"/>
    <w:rsid w:val="00F22A02"/>
    <w:rsid w:val="00F247B6"/>
    <w:rsid w:val="00F25D69"/>
    <w:rsid w:val="00F27467"/>
    <w:rsid w:val="00F27A43"/>
    <w:rsid w:val="00F306DF"/>
    <w:rsid w:val="00F31178"/>
    <w:rsid w:val="00F32B14"/>
    <w:rsid w:val="00F340D2"/>
    <w:rsid w:val="00F34B0A"/>
    <w:rsid w:val="00F3502D"/>
    <w:rsid w:val="00F35743"/>
    <w:rsid w:val="00F36237"/>
    <w:rsid w:val="00F36729"/>
    <w:rsid w:val="00F372D5"/>
    <w:rsid w:val="00F40903"/>
    <w:rsid w:val="00F40F3B"/>
    <w:rsid w:val="00F41763"/>
    <w:rsid w:val="00F4203D"/>
    <w:rsid w:val="00F43184"/>
    <w:rsid w:val="00F44779"/>
    <w:rsid w:val="00F4512F"/>
    <w:rsid w:val="00F45826"/>
    <w:rsid w:val="00F45C2D"/>
    <w:rsid w:val="00F50041"/>
    <w:rsid w:val="00F501BD"/>
    <w:rsid w:val="00F50B2A"/>
    <w:rsid w:val="00F51C1B"/>
    <w:rsid w:val="00F52D57"/>
    <w:rsid w:val="00F537B4"/>
    <w:rsid w:val="00F54D4A"/>
    <w:rsid w:val="00F556C9"/>
    <w:rsid w:val="00F55B35"/>
    <w:rsid w:val="00F600DA"/>
    <w:rsid w:val="00F6133C"/>
    <w:rsid w:val="00F618CE"/>
    <w:rsid w:val="00F62144"/>
    <w:rsid w:val="00F63466"/>
    <w:rsid w:val="00F6475F"/>
    <w:rsid w:val="00F64A66"/>
    <w:rsid w:val="00F64EC5"/>
    <w:rsid w:val="00F64F56"/>
    <w:rsid w:val="00F6718B"/>
    <w:rsid w:val="00F6798E"/>
    <w:rsid w:val="00F72E9C"/>
    <w:rsid w:val="00F731A0"/>
    <w:rsid w:val="00F74555"/>
    <w:rsid w:val="00F74C6D"/>
    <w:rsid w:val="00F81C91"/>
    <w:rsid w:val="00F825BD"/>
    <w:rsid w:val="00F82E79"/>
    <w:rsid w:val="00F82F71"/>
    <w:rsid w:val="00F90788"/>
    <w:rsid w:val="00F92C2C"/>
    <w:rsid w:val="00F93FC7"/>
    <w:rsid w:val="00F949CB"/>
    <w:rsid w:val="00F9616D"/>
    <w:rsid w:val="00FA0208"/>
    <w:rsid w:val="00FA15F9"/>
    <w:rsid w:val="00FA1BC4"/>
    <w:rsid w:val="00FA31FB"/>
    <w:rsid w:val="00FA348B"/>
    <w:rsid w:val="00FA35A8"/>
    <w:rsid w:val="00FB28C4"/>
    <w:rsid w:val="00FB2C76"/>
    <w:rsid w:val="00FB319A"/>
    <w:rsid w:val="00FB3FBA"/>
    <w:rsid w:val="00FB4748"/>
    <w:rsid w:val="00FB4907"/>
    <w:rsid w:val="00FB4CD8"/>
    <w:rsid w:val="00FB50BF"/>
    <w:rsid w:val="00FB5A6E"/>
    <w:rsid w:val="00FB6A66"/>
    <w:rsid w:val="00FB6BEB"/>
    <w:rsid w:val="00FB7423"/>
    <w:rsid w:val="00FC210D"/>
    <w:rsid w:val="00FC213E"/>
    <w:rsid w:val="00FC4FB3"/>
    <w:rsid w:val="00FC7FFD"/>
    <w:rsid w:val="00FD047A"/>
    <w:rsid w:val="00FD081F"/>
    <w:rsid w:val="00FD1C27"/>
    <w:rsid w:val="00FD31E2"/>
    <w:rsid w:val="00FD36D5"/>
    <w:rsid w:val="00FD3CC5"/>
    <w:rsid w:val="00FD5824"/>
    <w:rsid w:val="00FD6D16"/>
    <w:rsid w:val="00FD7854"/>
    <w:rsid w:val="00FE04C2"/>
    <w:rsid w:val="00FE0A5D"/>
    <w:rsid w:val="00FE0BBB"/>
    <w:rsid w:val="00FE106A"/>
    <w:rsid w:val="00FE219C"/>
    <w:rsid w:val="00FE2216"/>
    <w:rsid w:val="00FE315B"/>
    <w:rsid w:val="00FE3604"/>
    <w:rsid w:val="00FE4007"/>
    <w:rsid w:val="00FE6896"/>
    <w:rsid w:val="00FE79B4"/>
    <w:rsid w:val="00FF0218"/>
    <w:rsid w:val="00FF389C"/>
    <w:rsid w:val="00FF4A0F"/>
    <w:rsid w:val="00FF72C7"/>
    <w:rsid w:val="2F573C1C"/>
    <w:rsid w:val="7169C6C8"/>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B987252E-3F1E-4D17-A117-1148207C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1308589">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4547160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488062738">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268732969">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06415876">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 w:id="21436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microsoft.com/Pages/ResponsePage.aspx?id=rmjy6zYwFEefacn9Dp3GuWNCMv9OR7BMmn8KkHpueUhUQklHVUdKRzlPMzgzQlEzRDRLMUtIRjY4Vy4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ums.ivanti.com/s/article/Security-Advisory-Ivanti-Connect-Secure-Policy-Secure-ZTA-Gateways-CVE-2025-0282-CVE-2025-0283?language=en_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B319C-CD5A-413C-A20A-A53E8C3394BC}">
  <ds:schemaRefs>
    <ds:schemaRef ds:uri="http://schemas.microsoft.com/sharepoint/v3/contenttype/forms"/>
  </ds:schemaRefs>
</ds:datastoreItem>
</file>

<file path=customXml/itemProps2.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customXml/itemProps4.xml><?xml version="1.0" encoding="utf-8"?>
<ds:datastoreItem xmlns:ds="http://schemas.openxmlformats.org/officeDocument/2006/customXml" ds:itemID="{61A344B3-7381-47C6-86C9-BB251A16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2548</CharactersWithSpaces>
  <SharedDoc>false</SharedDoc>
  <HLinks>
    <vt:vector size="6" baseType="variant">
      <vt:variant>
        <vt:i4>6881382</vt:i4>
      </vt:variant>
      <vt:variant>
        <vt:i4>0</vt:i4>
      </vt:variant>
      <vt:variant>
        <vt:i4>0</vt:i4>
      </vt:variant>
      <vt:variant>
        <vt:i4>5</vt:i4>
      </vt:variant>
      <vt:variant>
        <vt:lpwstr>https://forms.microsoft.com/Pages/ResponsePage.aspx?id=rmjy6zYwFEefacn9Dp3GuWNCMv9OR7BMmn8KkHpueUhUQklHVUdKRzlPMzgzQlEzRDRLMUtIRjY4Vy4u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Faur, Vanessa@CalOES</cp:lastModifiedBy>
  <cp:revision>35</cp:revision>
  <cp:lastPrinted>2023-10-20T22:08:00Z</cp:lastPrinted>
  <dcterms:created xsi:type="dcterms:W3CDTF">2025-01-08T21:30:00Z</dcterms:created>
  <dcterms:modified xsi:type="dcterms:W3CDTF">2025-01-09T16:39:00Z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