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EEE635" w14:textId="1D09AB2A" w:rsidR="003F0A3E" w:rsidRPr="00CD604B" w:rsidRDefault="003F0A3E" w:rsidP="003A0442">
      <w:pPr>
        <w:pStyle w:val="Heading1"/>
        <w:spacing w:after="600"/>
      </w:pPr>
      <w:r w:rsidRPr="00CD604B">
        <w:t>FEMA Think Tank 3/22/12</w:t>
      </w:r>
    </w:p>
    <w:p w14:paraId="23EEE636" w14:textId="77777777" w:rsidR="003F0A3E" w:rsidRPr="00CD604B" w:rsidRDefault="003F0A3E" w:rsidP="00CD604B">
      <w:pPr>
        <w:pStyle w:val="BodyText"/>
      </w:pPr>
      <w:bookmarkStart w:id="0" w:name="_GoBack"/>
      <w:bookmarkEnd w:id="0"/>
      <w:r w:rsidRPr="00CD604B">
        <w:t xml:space="preserve">Part of the transcript of the FEMA 3/22/2012 </w:t>
      </w:r>
      <w:r w:rsidR="003412B5" w:rsidRPr="00CD604B">
        <w:t>Think Tank call “Integrating Access and Functional Needs Issues into Emergency Management”</w:t>
      </w:r>
    </w:p>
    <w:p w14:paraId="23EEE637" w14:textId="6F5D0CE8" w:rsidR="003F0A3E" w:rsidRPr="00CD604B" w:rsidRDefault="003F0A3E" w:rsidP="00CD604B">
      <w:pPr>
        <w:pStyle w:val="BodyText"/>
      </w:pPr>
      <w:r w:rsidRPr="00CD604B">
        <w:t>Helena Mitchell, Executive Director for the Center f</w:t>
      </w:r>
      <w:r w:rsidR="009C0133" w:rsidRPr="00CD604B">
        <w:t xml:space="preserve">or Advanced Communications </w:t>
      </w:r>
      <w:r w:rsidRPr="00CD604B">
        <w:t>Policy</w:t>
      </w:r>
      <w:r w:rsidR="001652C2" w:rsidRPr="00CD604B">
        <w:t>.</w:t>
      </w:r>
      <w:r w:rsidRPr="00CD604B">
        <w:t xml:space="preserve"> Previously, she was the Chief of the Emergency Broadcast System and the first Chief of the Emergency Alert System at the Federal Communications Commission.</w:t>
      </w:r>
    </w:p>
    <w:p w14:paraId="23EEE638" w14:textId="38C64461" w:rsidR="003F0A3E" w:rsidRPr="00CD604B" w:rsidRDefault="003F0A3E" w:rsidP="00CD604B">
      <w:pPr>
        <w:pStyle w:val="BodyText"/>
      </w:pPr>
      <w:r w:rsidRPr="00CD604B">
        <w:t>&gt;&gt; HELENA MITCHELL:  Good afternoon.  I'm in technology.  And can't even turn on a phone.  Good afternoon and thank you very much, FEMA, for inviting me, and especially Marcie Roth, who is a tremendous leader out there, leading the guard for us all.  And I appreciate the opportunity to share a few remarks about emergency alerts and accessibility to them.  Li</w:t>
      </w:r>
      <w:r w:rsidR="00CD604B">
        <w:t xml:space="preserve">ke everyone else in this room </w:t>
      </w:r>
      <w:r w:rsidRPr="00CD604B">
        <w:t>you know what?  That's not the problem.  I have three brothers but I will try.</w:t>
      </w:r>
    </w:p>
    <w:p w14:paraId="23EEE639" w14:textId="77777777" w:rsidR="003F0A3E" w:rsidRPr="00CD604B" w:rsidRDefault="003F0A3E" w:rsidP="00CD604B">
      <w:pPr>
        <w:pStyle w:val="BodyText"/>
      </w:pPr>
      <w:r w:rsidRPr="00CD604B">
        <w:t>Like everyone else in the room, the members of the Wireless Rehabilitation Engineering Research Center recognize it is essential that persons with disabilities access and functional needs are able to receive emergency alerts.  Currently people receive emergency alerts and information in a variety of ways including television, radio, e mail, internet, telephone, reverse 911, mobile phones, friends, family and sirens.  Most people with disabilities receive emergency alerts by television at 41% and radio, 25%, followed by e mail, 20%, direct observation phone calls, which tied 18%, and text messaging.  Television and radio also remains the most prevalent method to verify emergency information and land lines still remain important for accurate emergency assistance especially for people with disabilities.</w:t>
      </w:r>
    </w:p>
    <w:p w14:paraId="23EEE63A" w14:textId="3141514D" w:rsidR="003F0A3E" w:rsidRPr="00CD604B" w:rsidRDefault="003F0A3E" w:rsidP="00CD604B">
      <w:pPr>
        <w:pStyle w:val="BodyText"/>
      </w:pPr>
      <w:r w:rsidRPr="00CD604B">
        <w:t>However, while most people with disabilities turn to their televisions and radios to receive and verify alerts, receiving these emergency messages are sometimes problematic because not all stations simultaneously transmit audio and text information.  For many years the wireless RERC has been involved with research and development concerning accessible alerts and the ways that people with disabilities use technologies in emergencies.  Our survey of user needs conducted annually and comprised of more than 1800 people with disabilities reveals there's an ongoing transformation in the way people with disabilities use electronic communications and mobile wireless devices, especiall</w:t>
      </w:r>
      <w:r w:rsidR="00CD604B">
        <w:t xml:space="preserve">y during personal and private </w:t>
      </w:r>
      <w:r w:rsidRPr="00CD604B">
        <w:t>personal and public emergencies.</w:t>
      </w:r>
    </w:p>
    <w:p w14:paraId="23EEE63B" w14:textId="77777777" w:rsidR="003F0A3E" w:rsidRPr="00CD604B" w:rsidRDefault="003F0A3E" w:rsidP="00CD604B">
      <w:pPr>
        <w:pStyle w:val="BodyText"/>
      </w:pPr>
      <w:r w:rsidRPr="00CD604B">
        <w:t>These transformations are occurring in conjunction with profound technological changes and occurring also at an accelerated rate and are fundamentally changing how we communicate during emergencies.  More than 93% of the public use wireless technologies and products.  85% of the people also with disabilities use wireless services and devices.  77% of people with disabilities reporting that they especially use these devices during emergencies.</w:t>
      </w:r>
    </w:p>
    <w:p w14:paraId="23EEE63C" w14:textId="77777777" w:rsidR="003F0A3E" w:rsidRPr="00CD604B" w:rsidRDefault="003F0A3E" w:rsidP="00CD604B">
      <w:pPr>
        <w:pStyle w:val="BodyText"/>
      </w:pPr>
      <w:r w:rsidRPr="00CD604B">
        <w:t xml:space="preserve">Receiving emergency alerts notifications and information free of clutter with accessibility features is critical for people with disabilities with disabilities who increasingly use their devices, </w:t>
      </w:r>
      <w:r w:rsidRPr="00CD604B">
        <w:lastRenderedPageBreak/>
        <w:t>the internet and social media to stay connected, informed and in some cases warned during emergencies.</w:t>
      </w:r>
    </w:p>
    <w:p w14:paraId="23EEE63D" w14:textId="77777777" w:rsidR="003F0A3E" w:rsidRPr="00CD604B" w:rsidRDefault="003F0A3E" w:rsidP="00CD604B">
      <w:pPr>
        <w:pStyle w:val="BodyText"/>
      </w:pPr>
      <w:r w:rsidRPr="00CD604B">
        <w:t>The interactive reports that 65% of U.S. adults use social media.  63% of people with disabilities indicate they also use social media.  Desktop computers at 41% and laptops at 31%, the same airwaves in which they access social media.  However there's a robust trend that indicates cell phones and smart phones are being used more often to access social media for receiving, verifying and sharing alerts.</w:t>
      </w:r>
    </w:p>
    <w:p w14:paraId="23EEE63E" w14:textId="77777777" w:rsidR="003F0A3E" w:rsidRPr="00CD604B" w:rsidRDefault="003F0A3E" w:rsidP="00CD604B">
      <w:pPr>
        <w:pStyle w:val="BodyText"/>
      </w:pPr>
      <w:r w:rsidRPr="00CD604B">
        <w:t>The use of social media channels like Facebook and Twitter have grown dramatically as we can see today, with Facebook being the most widely used media with people with disabilities.  Even though they're using it during emergencies some social media platforms are not fully accessible to people with disabilities.  Frequently Emergency Management departments which disseminate Emergency Management via Twitter and Facebook do not have accessibility sites due to the man hours required and the limitations.  However crowd sourcing for emergencies and first responders can be and should be extremely viable.</w:t>
      </w:r>
    </w:p>
    <w:p w14:paraId="23EEE63F" w14:textId="77777777" w:rsidR="003F0A3E" w:rsidRPr="00CD604B" w:rsidRDefault="003F0A3E" w:rsidP="00CD604B">
      <w:pPr>
        <w:pStyle w:val="BodyText"/>
      </w:pPr>
      <w:r w:rsidRPr="00CD604B">
        <w:t>Incorporating social media in the development of emergency communication systems makes good strategic sense and can become instrumental in preparation, mitigation, response and recovery efforts of the government.</w:t>
      </w:r>
    </w:p>
    <w:p w14:paraId="23EEE640" w14:textId="77777777" w:rsidR="003F0A3E" w:rsidRPr="00CD604B" w:rsidRDefault="003F0A3E" w:rsidP="00CD604B">
      <w:pPr>
        <w:pStyle w:val="BodyText"/>
      </w:pPr>
      <w:r w:rsidRPr="00CD604B">
        <w:t>The federal government has weighed in on reports of access to emergency alerts.  In 2005 it was a major shift which occurred at the FCC which amended their rules to assure that people with disabilities have equal access to public warnings and we believe this is a major, major step.</w:t>
      </w:r>
    </w:p>
    <w:p w14:paraId="23EEE641" w14:textId="77777777" w:rsidR="003F0A3E" w:rsidRPr="00CD604B" w:rsidRDefault="003F0A3E" w:rsidP="00CD604B">
      <w:pPr>
        <w:pStyle w:val="BodyText"/>
      </w:pPr>
      <w:r w:rsidRPr="00CD604B">
        <w:t>Emergency Alert System of the FCC has pushed for the accessibility of over the air television, radio and cable alerts and as was just mentioned, had their first ever National on the air test in November 2011.</w:t>
      </w:r>
    </w:p>
    <w:p w14:paraId="23EEE642" w14:textId="77777777" w:rsidR="003F0A3E" w:rsidRPr="00CD604B" w:rsidRDefault="003F0A3E" w:rsidP="00CD604B">
      <w:pPr>
        <w:pStyle w:val="BodyText"/>
      </w:pPr>
      <w:r w:rsidRPr="00CD604B">
        <w:t>At our RERC we conducted extensive research regarding that service and regarding the testing.  We held focus groups and we have online surveys and had over 5 to 600 people participate in the whole thing.</w:t>
      </w:r>
    </w:p>
    <w:p w14:paraId="23EEE643" w14:textId="77777777" w:rsidR="003F0A3E" w:rsidRPr="00CD604B" w:rsidRDefault="003F0A3E" w:rsidP="00CD604B">
      <w:pPr>
        <w:pStyle w:val="BodyText"/>
      </w:pPr>
      <w:r w:rsidRPr="00CD604B">
        <w:t>From our result it showed there are accessibility issues that need to be addressed including replacement of visual and auditory alert cues.  The FCC's commercial mobile alert system is scheduled for National deployment on April 7 of this year, but the first version is not fully accessible.</w:t>
      </w:r>
    </w:p>
    <w:p w14:paraId="23EEE644" w14:textId="77777777" w:rsidR="003F0A3E" w:rsidRPr="00CD604B" w:rsidRDefault="003F0A3E" w:rsidP="00CD604B">
      <w:pPr>
        <w:pStyle w:val="BodyText"/>
      </w:pPr>
      <w:r w:rsidRPr="00CD604B">
        <w:t>I'd like to hear from you guys what you think is going to happen.  Both the federal government and the wireless industry are exploring initiatives and developing plans for interoperability among emergency alerts.  The next generation of mobile emergency alerting enhanced 911, next generation 911 communication systems and how to handle network congestion during emergencies so that calls from people with disabilities receive the necessary attention they deserve.  These initiatives must include provisions for accessibility that are broad enough to be applicable for the future, yet contain enough detail to sufficiently guide industry as to compliance and creation of accessible devices, software and services that can be used to receive emergency alerts.</w:t>
      </w:r>
    </w:p>
    <w:p w14:paraId="23EEE645" w14:textId="77777777" w:rsidR="003F0A3E" w:rsidRPr="00CD604B" w:rsidRDefault="003F0A3E" w:rsidP="00CD604B">
      <w:pPr>
        <w:pStyle w:val="BodyText"/>
      </w:pPr>
      <w:r w:rsidRPr="00CD604B">
        <w:lastRenderedPageBreak/>
        <w:t>It's an exciting time.  We are increasing the ways we receive emergency alerts and notifications and with more diverse mobile phones, tablets, smart phones, technologies, battery life, this is a perfect opportunity for vendors to involve the end users in creating new devices that will have accessible features at the front end of deployment now.  Not after the fact when retrofitting is required by the government to made these products accessible and as I look at the Twitter I see a lot of people are saying make sure we get the end user involved early on.  The marketplace that cares so much about dollar return on its investment has a chance to get it right.  Especially as a growing population the Baby Boomers, age into disabilities and demand accessible emergency alerts and information.</w:t>
      </w:r>
    </w:p>
    <w:p w14:paraId="23EEE646" w14:textId="77777777" w:rsidR="003F0A3E" w:rsidRPr="00CD604B" w:rsidRDefault="003F0A3E" w:rsidP="00CD604B">
      <w:pPr>
        <w:pStyle w:val="BodyText"/>
      </w:pPr>
      <w:r w:rsidRPr="00CD604B">
        <w:t>Again, I want to thank you.  This is a great opportunity for everyone on site and on the line to speak up on how to assure alerts are accessible for people with disabilities, what accessibility features matter the most.  Is there a role for social media in the future of emergency alerts?  Or is it just going to be for communications with federal agencies?  And finally what are some new ways to incorporate our concerns into not just how industry does business but also how emergency managers conduct their activities?  I look forward to the discussion.  Thank you.</w:t>
      </w:r>
    </w:p>
    <w:sectPr w:rsidR="003F0A3E" w:rsidRPr="00CD60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0A3E"/>
    <w:rsid w:val="001652C2"/>
    <w:rsid w:val="003412B5"/>
    <w:rsid w:val="003A0442"/>
    <w:rsid w:val="003F0A3E"/>
    <w:rsid w:val="004C0D70"/>
    <w:rsid w:val="00984D5A"/>
    <w:rsid w:val="009C0133"/>
    <w:rsid w:val="00C103D6"/>
    <w:rsid w:val="00CD604B"/>
    <w:rsid w:val="00FB6E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EEE634"/>
  <w15:docId w15:val="{4897DBCC-C1F2-42DE-8CDD-309AA03BF2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4"/>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604B"/>
  </w:style>
  <w:style w:type="paragraph" w:styleId="Heading1">
    <w:name w:val="heading 1"/>
    <w:basedOn w:val="Normal"/>
    <w:next w:val="Normal"/>
    <w:link w:val="Heading1Char"/>
    <w:uiPriority w:val="9"/>
    <w:qFormat/>
    <w:rsid w:val="00CD604B"/>
    <w:pPr>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604B"/>
  </w:style>
  <w:style w:type="paragraph" w:styleId="BodyText">
    <w:name w:val="Body Text"/>
    <w:basedOn w:val="Normal"/>
    <w:link w:val="BodyTextChar"/>
    <w:uiPriority w:val="99"/>
    <w:unhideWhenUsed/>
    <w:rsid w:val="00CD604B"/>
    <w:rPr>
      <w:sz w:val="22"/>
      <w:szCs w:val="22"/>
    </w:rPr>
  </w:style>
  <w:style w:type="character" w:customStyle="1" w:styleId="BodyTextChar">
    <w:name w:val="Body Text Char"/>
    <w:basedOn w:val="DefaultParagraphFont"/>
    <w:link w:val="BodyText"/>
    <w:uiPriority w:val="99"/>
    <w:rsid w:val="00CD604B"/>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2168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oesDisplayOn xmlns="a98cd5ef-9f44-4870-b5e7-07ba4e9225c4">
      <Value>8</Value>
    </oesDisplayOn>
    <oesRollupDescription xmlns="0a8bad6b-f581-42d1-a937-dbda95349e24" xsi:nil="true"/>
    <oesGroupBy xmlns="0a8bad6b-f581-42d1-a937-dbda95349e24">AFN Compliance</oesGroupBy>
    <h91dd47120624aa8a205903f7dc28ad4 xmlns="0a8bad6b-f581-42d1-a937-dbda95349e24">
      <Terms xmlns="http://schemas.microsoft.com/office/infopath/2007/PartnerControls">
        <TermInfo xmlns="http://schemas.microsoft.com/office/infopath/2007/PartnerControls">
          <TermName xmlns="http://schemas.microsoft.com/office/infopath/2007/PartnerControls">Access ＆ Functional Needs</TermName>
          <TermId xmlns="http://schemas.microsoft.com/office/infopath/2007/PartnerControls">07412624-a731-487a-aeed-473134f20637</TermId>
        </TermInfo>
      </Terms>
    </h91dd47120624aa8a205903f7dc28ad4>
    <TaxCatchAll xmlns="0a8bad6b-f581-42d1-a937-dbda95349e24">
      <Value>20</Value>
    </TaxCatchAll>
  </documentManagement>
</p:properties>
</file>

<file path=customXml/item2.xml><?xml version="1.0" encoding="utf-8"?>
<ct:contentTypeSchema xmlns:ct="http://schemas.microsoft.com/office/2006/metadata/contentType" xmlns:ma="http://schemas.microsoft.com/office/2006/metadata/properties/metaAttributes" ct:_="" ma:_="" ma:contentTypeName="General Doc" ma:contentTypeID="0x010100A3C0AE248FC7AE4A8F6A9800E77547E60100348D88E2396C994C85C4296604F64D9B" ma:contentTypeVersion="13" ma:contentTypeDescription="Cal OES General Document" ma:contentTypeScope="" ma:versionID="bf85f2fed7c23da57340a9a94244845e">
  <xsd:schema xmlns:xsd="http://www.w3.org/2001/XMLSchema" xmlns:xs="http://www.w3.org/2001/XMLSchema" xmlns:p="http://schemas.microsoft.com/office/2006/metadata/properties" xmlns:ns2="0a8bad6b-f581-42d1-a937-dbda95349e24" xmlns:ns3="a98cd5ef-9f44-4870-b5e7-07ba4e9225c4" targetNamespace="http://schemas.microsoft.com/office/2006/metadata/properties" ma:root="true" ma:fieldsID="9a7d6120397e73bd12da6a870147ac5a" ns2:_="" ns3:_="">
    <xsd:import namespace="0a8bad6b-f581-42d1-a937-dbda95349e24"/>
    <xsd:import namespace="a98cd5ef-9f44-4870-b5e7-07ba4e9225c4"/>
    <xsd:element name="properties">
      <xsd:complexType>
        <xsd:sequence>
          <xsd:element name="documentManagement">
            <xsd:complexType>
              <xsd:all>
                <xsd:element ref="ns2:oesRollupDescription" minOccurs="0"/>
                <xsd:element ref="ns2:h91dd47120624aa8a205903f7dc28ad4" minOccurs="0"/>
                <xsd:element ref="ns2:TaxCatchAll" minOccurs="0"/>
                <xsd:element ref="ns2:TaxCatchAllLabel" minOccurs="0"/>
                <xsd:element ref="ns2:oesGroupBy"/>
                <xsd:element ref="ns3:oesDisplay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8bad6b-f581-42d1-a937-dbda95349e24" elementFormDefault="qualified">
    <xsd:import namespace="http://schemas.microsoft.com/office/2006/documentManagement/types"/>
    <xsd:import namespace="http://schemas.microsoft.com/office/infopath/2007/PartnerControls"/>
    <xsd:element name="oesRollupDescription" ma:index="8" nillable="true" ma:displayName="Rollup Description" ma:description="Use this for a brief description of the item, which will be displayed on the page." ma:internalName="oesRollupDescription" ma:readOnly="false">
      <xsd:simpleType>
        <xsd:restriction base="dms:Note">
          <xsd:maxLength value="255"/>
        </xsd:restriction>
      </xsd:simpleType>
    </xsd:element>
    <xsd:element name="h91dd47120624aa8a205903f7dc28ad4" ma:index="9" ma:taxonomy="true" ma:internalName="h91dd47120624aa8a205903f7dc28ad4" ma:taxonomyFieldName="oesDivision" ma:displayName="Cal OES Division" ma:default="" ma:fieldId="{191dd471-2062-4aa8-a205-903f7dc28ad4}" ma:sspId="ed650271-3da9-459d-b38c-75915af8c2ed" ma:termSetId="35129ea4-2b69-4523-92bc-aa23dc2aa4fb"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eeb0fb86-bc12-4cb3-92ad-dd6aef4c6903}" ma:internalName="TaxCatchAll" ma:showField="CatchAllData"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eeb0fb86-bc12-4cb3-92ad-dd6aef4c6903}" ma:internalName="TaxCatchAllLabel" ma:readOnly="true" ma:showField="CatchAllDataLabel"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oesGroupBy" ma:index="13" ma:displayName="Group By" ma:description="Use this field to group items together based on a common group name." ma:internalName="oesGroupBy"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98cd5ef-9f44-4870-b5e7-07ba4e9225c4" elementFormDefault="qualified">
    <xsd:import namespace="http://schemas.microsoft.com/office/2006/documentManagement/types"/>
    <xsd:import namespace="http://schemas.microsoft.com/office/infopath/2007/PartnerControls"/>
    <xsd:element name="oesDisplayOn" ma:index="14" nillable="true" ma:displayName="Display On" ma:list="{0e5a9009-4149-4928-80c6-73fc50f11b86}" ma:internalName="oesDisplayOn" ma:showField="Title" ma:requiredMultiChoice="tru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894B4B-8C4F-4915-8E7F-A0620A011837}">
  <ds:schemaRefs>
    <ds:schemaRef ds:uri="http://schemas.microsoft.com/office/2006/documentManagement/types"/>
    <ds:schemaRef ds:uri="http://purl.org/dc/dcmitype/"/>
    <ds:schemaRef ds:uri="http://purl.org/dc/elements/1.1/"/>
    <ds:schemaRef ds:uri="http://www.w3.org/XML/1998/namespace"/>
    <ds:schemaRef ds:uri="http://purl.org/dc/terms/"/>
    <ds:schemaRef ds:uri="http://schemas.microsoft.com/office/2006/metadata/properties"/>
    <ds:schemaRef ds:uri="http://schemas.openxmlformats.org/package/2006/metadata/core-properties"/>
    <ds:schemaRef ds:uri="http://schemas.microsoft.com/office/infopath/2007/PartnerControls"/>
    <ds:schemaRef ds:uri="a98cd5ef-9f44-4870-b5e7-07ba4e9225c4"/>
    <ds:schemaRef ds:uri="0a8bad6b-f581-42d1-a937-dbda95349e24"/>
  </ds:schemaRefs>
</ds:datastoreItem>
</file>

<file path=customXml/itemProps2.xml><?xml version="1.0" encoding="utf-8"?>
<ds:datastoreItem xmlns:ds="http://schemas.openxmlformats.org/officeDocument/2006/customXml" ds:itemID="{F1B516CD-F59D-4E12-A3C8-8C9F84C99D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8bad6b-f581-42d1-a937-dbda95349e24"/>
    <ds:schemaRef ds:uri="a98cd5ef-9f44-4870-b5e7-07ba4e9225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70766FA-742F-4AE8-BE6F-D7BCEB982E02}">
  <ds:schemaRefs>
    <ds:schemaRef ds:uri="http://schemas.microsoft.com/sharepoint/v3/contenttype/forms"/>
  </ds:schemaRefs>
</ds:datastoreItem>
</file>

<file path=customXml/itemProps4.xml><?xml version="1.0" encoding="utf-8"?>
<ds:datastoreItem xmlns:ds="http://schemas.openxmlformats.org/officeDocument/2006/customXml" ds:itemID="{3FA7C0D4-B7EF-4B97-B349-7DAAFECB95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1121</Words>
  <Characters>6390</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FEMA Think Tank 3-22-2012</vt:lpstr>
    </vt:vector>
  </TitlesOfParts>
  <Company/>
  <LinksUpToDate>false</LinksUpToDate>
  <CharactersWithSpaces>7497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FEMA Think Tank 3-22-2012</dc:title>
  <dc:creator>Ray Greenwood</dc:creator>
  <cp:lastModifiedBy>Prince Hermie C. Noarin</cp:lastModifiedBy>
  <cp:revision>2</cp:revision>
  <dcterms:created xsi:type="dcterms:W3CDTF">2019-10-11T00:34:00Z</dcterms:created>
  <dcterms:modified xsi:type="dcterms:W3CDTF">2019-10-11T00:34:00Z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0x010100A3C0AE248FC7AE4A8F6A9800E77547E60100348D88E2396C994C85C4296604F64D9B</vt:lpwstr>
  </property>
  <property fmtid="{D5CDD505-2E9C-101B-9397-08002B2CF9AE}" pid="3" name="oesDivision">
    <vt:lpwstr>20;#Access ＆ Functional Needs|07412624-a731-487a-aeed-473134f20637</vt:lpwstr>
  </property>
</Properties>
</file>