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2D423E" w14:textId="77777777" w:rsidR="008869D2" w:rsidRPr="002E3181" w:rsidRDefault="003F7306" w:rsidP="000F1DF1">
      <w:pPr>
        <w:pStyle w:val="Heading1"/>
        <w:spacing w:after="200" w:afterAutospacing="0"/>
        <w:ind w:right="-18" w:hanging="2"/>
        <w:jc w:val="center"/>
        <w:rPr>
          <w:rFonts w:ascii="Verdana" w:hAnsi="Verdana"/>
          <w:sz w:val="24"/>
          <w:szCs w:val="24"/>
        </w:rPr>
      </w:pPr>
      <w:r w:rsidRPr="002E3181">
        <w:rPr>
          <w:rFonts w:ascii="Verdana" w:hAnsi="Verdana"/>
          <w:sz w:val="24"/>
          <w:szCs w:val="24"/>
        </w:rPr>
        <w:t>12 CONSIDERATIONS</w:t>
      </w:r>
      <w:r w:rsidR="0022686F">
        <w:rPr>
          <w:rFonts w:ascii="Verdana" w:hAnsi="Verdana"/>
          <w:sz w:val="24"/>
          <w:szCs w:val="24"/>
        </w:rPr>
        <w:tab/>
      </w:r>
      <w:r w:rsidRPr="002E3181">
        <w:rPr>
          <w:rFonts w:ascii="Verdana" w:hAnsi="Verdana"/>
          <w:sz w:val="24"/>
          <w:szCs w:val="24"/>
        </w:rPr>
        <w:t xml:space="preserve"> FOR ACCESSIBLE</w:t>
      </w:r>
      <w:r w:rsidR="00E618DC">
        <w:rPr>
          <w:rFonts w:ascii="Verdana" w:hAnsi="Verdana"/>
          <w:sz w:val="24"/>
          <w:szCs w:val="24"/>
        </w:rPr>
        <w:t xml:space="preserve"> </w:t>
      </w:r>
      <w:r w:rsidRPr="002E3181">
        <w:rPr>
          <w:rFonts w:ascii="Verdana" w:hAnsi="Verdana"/>
          <w:sz w:val="24"/>
          <w:szCs w:val="24"/>
        </w:rPr>
        <w:t>EMERGENCY COMMUNICATIONS</w:t>
      </w:r>
    </w:p>
    <w:p w14:paraId="10530C4F" w14:textId="77777777" w:rsidR="003F7306" w:rsidRPr="00070B3C" w:rsidRDefault="003F7306" w:rsidP="0022686F">
      <w:pPr>
        <w:pStyle w:val="Heading2"/>
        <w:spacing w:after="240"/>
      </w:pPr>
      <w:r w:rsidRPr="002E3181">
        <w:t>Rehabilitation Engineering Research Center for Wireless Technologies</w:t>
      </w:r>
      <w:r w:rsidR="00BB527B">
        <w:br/>
      </w:r>
      <w:r w:rsidR="00F30A01" w:rsidRPr="002E3181">
        <w:t>Atlanta, Georgia, USA</w:t>
      </w:r>
    </w:p>
    <w:p w14:paraId="5D0BE6A0" w14:textId="77777777" w:rsidR="003F7306" w:rsidRPr="00C5697E" w:rsidRDefault="003F7306" w:rsidP="0022686F">
      <w:pPr>
        <w:pBdr>
          <w:top w:val="single" w:sz="12" w:space="1" w:color="auto"/>
        </w:pBdr>
        <w:ind w:right="-108"/>
        <w:jc w:val="center"/>
        <w:rPr>
          <w:rFonts w:ascii="Verdana" w:hAnsi="Verdana"/>
          <w:sz w:val="2"/>
        </w:rPr>
      </w:pPr>
    </w:p>
    <w:p w14:paraId="2C9B5D3F" w14:textId="77777777" w:rsidR="003F7306" w:rsidRPr="000F1DF1" w:rsidRDefault="00F30A01" w:rsidP="000F1DF1">
      <w:pPr>
        <w:pStyle w:val="BodyText"/>
        <w:pBdr>
          <w:bottom w:val="single" w:sz="12" w:space="1" w:color="auto"/>
        </w:pBdr>
        <w:tabs>
          <w:tab w:val="left" w:pos="5580"/>
          <w:tab w:val="left" w:pos="5760"/>
        </w:tabs>
        <w:spacing w:after="480"/>
        <w:ind w:right="-108"/>
        <w:jc w:val="both"/>
        <w:rPr>
          <w:color w:val="0000FF"/>
        </w:rPr>
      </w:pPr>
      <w:r w:rsidRPr="000F1DF1">
        <w:rPr>
          <w:color w:val="0000FF"/>
        </w:rPr>
        <w:t>There are 5</w:t>
      </w:r>
      <w:r w:rsidR="0077307A" w:rsidRPr="000F1DF1">
        <w:rPr>
          <w:color w:val="0000FF"/>
        </w:rPr>
        <w:t>6</w:t>
      </w:r>
      <w:r w:rsidR="003F7306" w:rsidRPr="000F1DF1">
        <w:rPr>
          <w:color w:val="0000FF"/>
        </w:rPr>
        <w:t xml:space="preserve"> </w:t>
      </w:r>
      <w:r w:rsidR="000B320C" w:rsidRPr="000F1DF1">
        <w:rPr>
          <w:color w:val="0000FF"/>
        </w:rPr>
        <w:t xml:space="preserve">million people in America with </w:t>
      </w:r>
      <w:r w:rsidR="00D97FC5" w:rsidRPr="000F1DF1">
        <w:rPr>
          <w:color w:val="0000FF"/>
        </w:rPr>
        <w:t xml:space="preserve">a </w:t>
      </w:r>
      <w:r w:rsidR="000B320C" w:rsidRPr="000F1DF1">
        <w:rPr>
          <w:color w:val="0000FF"/>
        </w:rPr>
        <w:t>disabilit</w:t>
      </w:r>
      <w:r w:rsidR="00D97FC5" w:rsidRPr="000F1DF1">
        <w:rPr>
          <w:color w:val="0000FF"/>
        </w:rPr>
        <w:t>y</w:t>
      </w:r>
      <w:r w:rsidR="00BB527B" w:rsidRPr="000F1DF1">
        <w:rPr>
          <w:color w:val="0000FF"/>
        </w:rPr>
        <w:t>.</w:t>
      </w:r>
      <w:r w:rsidR="0022686F" w:rsidRPr="000F1DF1">
        <w:rPr>
          <w:color w:val="0000FF"/>
        </w:rPr>
        <w:tab/>
      </w:r>
      <w:r w:rsidR="00D97FC5" w:rsidRPr="000F1DF1">
        <w:rPr>
          <w:color w:val="0000FF"/>
        </w:rPr>
        <w:t>F</w:t>
      </w:r>
      <w:r w:rsidR="003F7306" w:rsidRPr="000F1DF1">
        <w:rPr>
          <w:color w:val="0000FF"/>
        </w:rPr>
        <w:t>requently overlooked in emergencies</w:t>
      </w:r>
      <w:r w:rsidR="00D97FC5" w:rsidRPr="000F1DF1">
        <w:rPr>
          <w:color w:val="0000FF"/>
        </w:rPr>
        <w:t xml:space="preserve"> are those with acce</w:t>
      </w:r>
      <w:bookmarkStart w:id="0" w:name="_GoBack"/>
      <w:bookmarkEnd w:id="0"/>
      <w:r w:rsidR="00D97FC5" w:rsidRPr="000F1DF1">
        <w:rPr>
          <w:color w:val="0000FF"/>
        </w:rPr>
        <w:t>ss and functional needs</w:t>
      </w:r>
      <w:r w:rsidR="003F7306" w:rsidRPr="000F1DF1">
        <w:rPr>
          <w:color w:val="0000FF"/>
        </w:rPr>
        <w:t xml:space="preserve">.  This document </w:t>
      </w:r>
      <w:r w:rsidR="00D97FC5" w:rsidRPr="000F1DF1">
        <w:rPr>
          <w:color w:val="0000FF"/>
        </w:rPr>
        <w:t>provides key</w:t>
      </w:r>
      <w:r w:rsidR="003F7306" w:rsidRPr="000F1DF1">
        <w:rPr>
          <w:color w:val="0000FF"/>
        </w:rPr>
        <w:t xml:space="preserve"> considerations to help </w:t>
      </w:r>
      <w:r w:rsidR="00D97FC5" w:rsidRPr="000F1DF1">
        <w:rPr>
          <w:color w:val="0000FF"/>
        </w:rPr>
        <w:t>guide planning for this population</w:t>
      </w:r>
      <w:r w:rsidR="008869D2" w:rsidRPr="000F1DF1">
        <w:rPr>
          <w:color w:val="0000FF"/>
        </w:rPr>
        <w:t>.</w:t>
      </w:r>
    </w:p>
    <w:p w14:paraId="5F54FA8C" w14:textId="77777777" w:rsidR="00C5697E" w:rsidRPr="00C5697E" w:rsidRDefault="00C5697E" w:rsidP="003F7306">
      <w:pPr>
        <w:jc w:val="both"/>
        <w:rPr>
          <w:rFonts w:ascii="Verdana" w:hAnsi="Verdana"/>
          <w:b/>
          <w:color w:val="0000FF"/>
          <w:sz w:val="2"/>
        </w:rPr>
      </w:pPr>
    </w:p>
    <w:p w14:paraId="5A1CC3B2" w14:textId="77777777" w:rsidR="003F7306" w:rsidRPr="007345F1" w:rsidRDefault="003F7306" w:rsidP="006E00C6">
      <w:pPr>
        <w:pStyle w:val="Heading3"/>
        <w:spacing w:after="100"/>
        <w:rPr>
          <w:u w:val="none"/>
        </w:rPr>
      </w:pPr>
      <w:r w:rsidRPr="007345F1">
        <w:rPr>
          <w:sz w:val="18"/>
          <w:szCs w:val="18"/>
          <w:u w:val="none"/>
        </w:rPr>
        <w:t>TECHNOLOGY</w:t>
      </w:r>
      <w:r w:rsidRPr="007345F1">
        <w:rPr>
          <w:u w:val="none"/>
        </w:rPr>
        <w:t xml:space="preserve"> </w:t>
      </w:r>
      <w:r w:rsidRPr="006E00C6">
        <w:rPr>
          <w:sz w:val="18"/>
          <w:szCs w:val="18"/>
          <w:u w:val="none"/>
        </w:rPr>
        <w:t>CONSIDERATIONS:</w:t>
      </w:r>
    </w:p>
    <w:p w14:paraId="1C8C60A7" w14:textId="77777777" w:rsidR="003F7306" w:rsidRPr="002E3181" w:rsidRDefault="003F7306" w:rsidP="002E3181">
      <w:pPr>
        <w:pStyle w:val="ListNumber"/>
      </w:pPr>
      <w:r w:rsidRPr="002E3181">
        <w:t>Develop or provide accessible formats to disseminate alerts and information.</w:t>
      </w:r>
    </w:p>
    <w:p w14:paraId="5064AA1A" w14:textId="77777777" w:rsidR="003F7306" w:rsidRPr="002E3181" w:rsidRDefault="003F7306" w:rsidP="002E3181">
      <w:pPr>
        <w:pStyle w:val="ListParagraph"/>
      </w:pPr>
      <w:r w:rsidRPr="002E3181">
        <w:t xml:space="preserve">In order for alerts and other emergency information to effectively reach all people it is essential that they be disseminated in a variety of formats (text, audio, </w:t>
      </w:r>
      <w:r w:rsidR="0058149E" w:rsidRPr="002E3181">
        <w:t>video, image</w:t>
      </w:r>
      <w:r w:rsidRPr="002E3181">
        <w:t>) utilizing multiple methods (broadcast,</w:t>
      </w:r>
      <w:r w:rsidR="009404F5" w:rsidRPr="002E3181">
        <w:t xml:space="preserve"> wireless,</w:t>
      </w:r>
      <w:r w:rsidRPr="002E3181">
        <w:t xml:space="preserve"> </w:t>
      </w:r>
      <w:r w:rsidR="009404F5" w:rsidRPr="002E3181">
        <w:t>Internet</w:t>
      </w:r>
      <w:r w:rsidR="003939DD" w:rsidRPr="002E3181">
        <w:t>, social media</w:t>
      </w:r>
      <w:r w:rsidR="009404F5" w:rsidRPr="002E3181">
        <w:t>,</w:t>
      </w:r>
      <w:r w:rsidR="003939DD" w:rsidRPr="002E3181">
        <w:t xml:space="preserve"> apps</w:t>
      </w:r>
      <w:r w:rsidRPr="002E3181">
        <w:t xml:space="preserve">) to a variety of devices (cell phones, </w:t>
      </w:r>
      <w:r w:rsidR="0058149E" w:rsidRPr="002E3181">
        <w:t xml:space="preserve">tablet, </w:t>
      </w:r>
      <w:r w:rsidRPr="002E3181">
        <w:t>TVs, radios).</w:t>
      </w:r>
    </w:p>
    <w:p w14:paraId="40DE9391" w14:textId="77777777" w:rsidR="003F7306" w:rsidRPr="002E3181" w:rsidRDefault="003F7306" w:rsidP="002E3181">
      <w:pPr>
        <w:pStyle w:val="ListNumber"/>
      </w:pPr>
      <w:r w:rsidRPr="002E3181">
        <w:t xml:space="preserve">Manufacture/procure cost effective, </w:t>
      </w:r>
      <w:r w:rsidR="005D4B1C" w:rsidRPr="002E3181">
        <w:t>universally designed (UD)</w:t>
      </w:r>
      <w:r w:rsidRPr="002E3181">
        <w:t xml:space="preserve"> </w:t>
      </w:r>
      <w:r w:rsidR="009404F5" w:rsidRPr="002E3181">
        <w:t xml:space="preserve">and customizable </w:t>
      </w:r>
      <w:r w:rsidRPr="002E3181">
        <w:t>devices to receive emergency communications (EC).</w:t>
      </w:r>
    </w:p>
    <w:p w14:paraId="35CFFFA3" w14:textId="77777777" w:rsidR="003F7306" w:rsidRPr="002E3181" w:rsidRDefault="005D4B1C" w:rsidP="002E3181">
      <w:pPr>
        <w:pStyle w:val="ListParagraph"/>
      </w:pPr>
      <w:r>
        <w:t>UD</w:t>
      </w:r>
      <w:r w:rsidR="003F7306" w:rsidRPr="00070B3C">
        <w:t xml:space="preserve"> </w:t>
      </w:r>
      <w:r w:rsidR="009404F5">
        <w:t xml:space="preserve">and/or customizable </w:t>
      </w:r>
      <w:r w:rsidR="003F7306" w:rsidRPr="00070B3C">
        <w:t xml:space="preserve">communications technologies can reduce </w:t>
      </w:r>
      <w:r w:rsidR="00E1182D">
        <w:t xml:space="preserve">the </w:t>
      </w:r>
      <w:r w:rsidR="003F7306" w:rsidRPr="00070B3C">
        <w:t>need for high-cost assistive devices.</w:t>
      </w:r>
      <w:r>
        <w:t xml:space="preserve">  Accessibility solutions should be built into devices </w:t>
      </w:r>
      <w:r w:rsidR="009404F5">
        <w:t>so the user is not required to purchase aftermarket</w:t>
      </w:r>
      <w:r w:rsidRPr="00070B3C">
        <w:t xml:space="preserve"> software </w:t>
      </w:r>
      <w:r>
        <w:t xml:space="preserve">and/or hardware </w:t>
      </w:r>
      <w:r w:rsidRPr="00366F9A">
        <w:t xml:space="preserve">to </w:t>
      </w:r>
      <w:r w:rsidR="0058149E" w:rsidRPr="00366F9A">
        <w:t>achieve accessibility</w:t>
      </w:r>
      <w:r w:rsidRPr="00070B3C">
        <w:t>.</w:t>
      </w:r>
    </w:p>
    <w:p w14:paraId="078EE184" w14:textId="77777777" w:rsidR="003F7306" w:rsidRPr="005D4B1C" w:rsidRDefault="009404F5" w:rsidP="002E3181">
      <w:pPr>
        <w:pStyle w:val="ListNumber"/>
      </w:pPr>
      <w:r>
        <w:t xml:space="preserve">Procure and utilize </w:t>
      </w:r>
      <w:r w:rsidR="005D4B1C">
        <w:t>software/</w:t>
      </w:r>
      <w:r w:rsidR="00C5697E">
        <w:t xml:space="preserve">hardware </w:t>
      </w:r>
      <w:r w:rsidR="003F7306" w:rsidRPr="00070B3C">
        <w:t xml:space="preserve">solutions </w:t>
      </w:r>
      <w:r w:rsidR="005D4B1C">
        <w:t xml:space="preserve">and interoperable networks </w:t>
      </w:r>
      <w:r w:rsidR="003F7306" w:rsidRPr="00070B3C">
        <w:t xml:space="preserve">for </w:t>
      </w:r>
      <w:r w:rsidR="00EB7A06">
        <w:t xml:space="preserve">(1) </w:t>
      </w:r>
      <w:r w:rsidR="003F7306" w:rsidRPr="00070B3C">
        <w:t>receiving alert feeds from multiple</w:t>
      </w:r>
      <w:r w:rsidR="005D4B1C">
        <w:t xml:space="preserve"> </w:t>
      </w:r>
      <w:r w:rsidR="003F7306" w:rsidRPr="00070B3C">
        <w:t>sources</w:t>
      </w:r>
      <w:r w:rsidR="00345408">
        <w:t xml:space="preserve"> </w:t>
      </w:r>
      <w:r w:rsidR="00345408" w:rsidRPr="00366F9A">
        <w:t xml:space="preserve">and </w:t>
      </w:r>
      <w:r w:rsidR="00EB7A06">
        <w:t xml:space="preserve">(2) </w:t>
      </w:r>
      <w:r w:rsidR="00345408" w:rsidRPr="00366F9A">
        <w:t xml:space="preserve">transitioning to </w:t>
      </w:r>
      <w:r w:rsidR="002A2C8C">
        <w:t>a</w:t>
      </w:r>
      <w:r w:rsidR="00345408" w:rsidRPr="00366F9A">
        <w:t xml:space="preserve"> next generation 9-1-1 system</w:t>
      </w:r>
      <w:r w:rsidR="00345408">
        <w:t>.</w:t>
      </w:r>
    </w:p>
    <w:p w14:paraId="0F6E3B81" w14:textId="77777777" w:rsidR="003F7306" w:rsidRPr="00366F9A" w:rsidRDefault="003939DD" w:rsidP="002E3181">
      <w:pPr>
        <w:pStyle w:val="ListParagraph"/>
        <w:spacing w:after="240"/>
      </w:pPr>
      <w:r>
        <w:t>E</w:t>
      </w:r>
      <w:r w:rsidR="005D4B1C" w:rsidRPr="00070B3C">
        <w:t xml:space="preserve">mergency alerts </w:t>
      </w:r>
      <w:r>
        <w:t xml:space="preserve">can be received as </w:t>
      </w:r>
      <w:r w:rsidR="005D4B1C" w:rsidRPr="00070B3C">
        <w:t>text message</w:t>
      </w:r>
      <w:r w:rsidR="005D4B1C">
        <w:t>s</w:t>
      </w:r>
      <w:r w:rsidR="005D4B1C" w:rsidRPr="00070B3C">
        <w:t xml:space="preserve">, </w:t>
      </w:r>
      <w:r w:rsidR="002D392D">
        <w:t xml:space="preserve">video, </w:t>
      </w:r>
      <w:r w:rsidR="005D4B1C" w:rsidRPr="00070B3C">
        <w:t>voicemail</w:t>
      </w:r>
      <w:r w:rsidR="005D4B1C">
        <w:t>s</w:t>
      </w:r>
      <w:r w:rsidR="005D4B1C" w:rsidRPr="00070B3C">
        <w:t xml:space="preserve"> </w:t>
      </w:r>
      <w:r w:rsidR="009404F5">
        <w:t>and/</w:t>
      </w:r>
      <w:r w:rsidR="005D4B1C" w:rsidRPr="00070B3C">
        <w:t>or e-mail</w:t>
      </w:r>
      <w:r w:rsidR="005D4B1C">
        <w:t>s</w:t>
      </w:r>
      <w:r w:rsidR="002D392D">
        <w:t xml:space="preserve"> in accessible formats</w:t>
      </w:r>
      <w:r w:rsidR="00345408">
        <w:t xml:space="preserve">; </w:t>
      </w:r>
      <w:r w:rsidR="009404F5">
        <w:t xml:space="preserve">emergency managers should adopt wireless emergency alerts (WEAs) as part of their communications plan; </w:t>
      </w:r>
      <w:r w:rsidR="000B320C">
        <w:t>Public Safety Answering Points (</w:t>
      </w:r>
      <w:r w:rsidR="00345408" w:rsidRPr="00366F9A">
        <w:t>PSAPs</w:t>
      </w:r>
      <w:r w:rsidR="000B320C">
        <w:t>)</w:t>
      </w:r>
      <w:r w:rsidR="00345408" w:rsidRPr="00366F9A">
        <w:t xml:space="preserve"> should </w:t>
      </w:r>
      <w:r>
        <w:t>upgrade call centers</w:t>
      </w:r>
      <w:r w:rsidR="00345408" w:rsidRPr="00366F9A">
        <w:t xml:space="preserve"> to receive text and video calls for assistance</w:t>
      </w:r>
      <w:r w:rsidR="00345408">
        <w:t>.</w:t>
      </w:r>
    </w:p>
    <w:p w14:paraId="12ED8055" w14:textId="77777777" w:rsidR="003F7306" w:rsidRPr="007345F1" w:rsidRDefault="003F7306" w:rsidP="000F5702">
      <w:pPr>
        <w:pStyle w:val="Heading3"/>
        <w:rPr>
          <w:u w:val="none"/>
        </w:rPr>
      </w:pPr>
      <w:r w:rsidRPr="007345F1">
        <w:rPr>
          <w:sz w:val="18"/>
          <w:szCs w:val="18"/>
          <w:u w:val="none"/>
        </w:rPr>
        <w:t>POLICY CONSIDERATIONS</w:t>
      </w:r>
      <w:r w:rsidRPr="007345F1">
        <w:rPr>
          <w:u w:val="none"/>
        </w:rPr>
        <w:t>:</w:t>
      </w:r>
    </w:p>
    <w:p w14:paraId="3C6106C2" w14:textId="77777777" w:rsidR="003F7306" w:rsidRPr="00070B3C" w:rsidRDefault="003F7306" w:rsidP="002E3181">
      <w:pPr>
        <w:pStyle w:val="ListNumber"/>
      </w:pPr>
      <w:r w:rsidRPr="00070B3C">
        <w:t xml:space="preserve">Ensure that EC rulemakings </w:t>
      </w:r>
      <w:r w:rsidRPr="00366F9A">
        <w:t xml:space="preserve">consider </w:t>
      </w:r>
      <w:r w:rsidR="002D392D" w:rsidRPr="00366F9A">
        <w:t xml:space="preserve">access and functional </w:t>
      </w:r>
      <w:r w:rsidRPr="00366F9A">
        <w:t>needs</w:t>
      </w:r>
      <w:r w:rsidRPr="00070B3C">
        <w:t>.</w:t>
      </w:r>
    </w:p>
    <w:p w14:paraId="714D1E0F" w14:textId="77777777" w:rsidR="003F7306" w:rsidRPr="002E3181" w:rsidRDefault="003F7306" w:rsidP="002E3181">
      <w:pPr>
        <w:pStyle w:val="ListParagraph"/>
      </w:pPr>
      <w:r w:rsidRPr="00070B3C">
        <w:t xml:space="preserve">Before deployment of </w:t>
      </w:r>
      <w:r w:rsidR="003939DD">
        <w:t>EC</w:t>
      </w:r>
      <w:r w:rsidR="00F30A01">
        <w:t xml:space="preserve"> </w:t>
      </w:r>
      <w:r w:rsidRPr="00070B3C">
        <w:t>system</w:t>
      </w:r>
      <w:r w:rsidR="003939DD">
        <w:t>s</w:t>
      </w:r>
      <w:r w:rsidRPr="00070B3C">
        <w:t xml:space="preserve"> the FCC releases rulemaking proceedings seeking the valuable insights and </w:t>
      </w:r>
      <w:r w:rsidR="00E241B4">
        <w:t>comments</w:t>
      </w:r>
      <w:r w:rsidRPr="00070B3C">
        <w:t xml:space="preserve"> of stakeholders. </w:t>
      </w:r>
      <w:r w:rsidR="00E241B4">
        <w:t xml:space="preserve"> Participation in FCC comment periods will facilitate inclusion of stakeholders such as </w:t>
      </w:r>
      <w:r w:rsidR="002D392D">
        <w:t xml:space="preserve">people with </w:t>
      </w:r>
      <w:r w:rsidR="00766D3E">
        <w:t xml:space="preserve">disabilities and those with </w:t>
      </w:r>
      <w:r w:rsidR="002D392D">
        <w:t>access and functional needs</w:t>
      </w:r>
      <w:r w:rsidR="00E241B4">
        <w:t>.</w:t>
      </w:r>
    </w:p>
    <w:p w14:paraId="368720A2" w14:textId="77777777" w:rsidR="003F7306" w:rsidRPr="00070B3C" w:rsidRDefault="003F7306" w:rsidP="002E3181">
      <w:pPr>
        <w:pStyle w:val="ListNumber"/>
      </w:pPr>
      <w:r w:rsidRPr="00070B3C">
        <w:t xml:space="preserve">Ensure </w:t>
      </w:r>
      <w:r w:rsidR="00E241B4">
        <w:t>responsible</w:t>
      </w:r>
      <w:r w:rsidRPr="00070B3C">
        <w:t xml:space="preserve"> federal age</w:t>
      </w:r>
      <w:r w:rsidR="002D392D">
        <w:t>ncies enforce laws safeguarding people with disabilities</w:t>
      </w:r>
      <w:r w:rsidRPr="00070B3C">
        <w:t>.</w:t>
      </w:r>
    </w:p>
    <w:p w14:paraId="78FBB200" w14:textId="77777777" w:rsidR="003F7306" w:rsidRPr="002E3181" w:rsidRDefault="00F30A01" w:rsidP="002E3181">
      <w:pPr>
        <w:pStyle w:val="ListParagraph"/>
      </w:pPr>
      <w:r>
        <w:t>The FCC and</w:t>
      </w:r>
      <w:r w:rsidR="003F7306" w:rsidRPr="00070B3C">
        <w:t xml:space="preserve"> </w:t>
      </w:r>
      <w:r w:rsidR="00195216">
        <w:t>D</w:t>
      </w:r>
      <w:r>
        <w:t xml:space="preserve">epartment of </w:t>
      </w:r>
      <w:r w:rsidR="00195216">
        <w:t>J</w:t>
      </w:r>
      <w:r>
        <w:t>ustice</w:t>
      </w:r>
      <w:r w:rsidR="003F7306" w:rsidRPr="00070B3C">
        <w:t xml:space="preserve"> </w:t>
      </w:r>
      <w:r w:rsidR="00E241B4">
        <w:t xml:space="preserve">enforcement </w:t>
      </w:r>
      <w:r w:rsidR="002D392D">
        <w:t>actions</w:t>
      </w:r>
      <w:r w:rsidR="002D392D" w:rsidRPr="00070B3C">
        <w:t xml:space="preserve"> </w:t>
      </w:r>
      <w:r w:rsidR="002D392D">
        <w:t>help</w:t>
      </w:r>
      <w:r w:rsidR="00095DA7">
        <w:t xml:space="preserve"> to </w:t>
      </w:r>
      <w:r w:rsidR="003F7306" w:rsidRPr="00366F9A">
        <w:t xml:space="preserve">ensure </w:t>
      </w:r>
      <w:r w:rsidR="002D392D" w:rsidRPr="00366F9A">
        <w:t>industry and government compliance with laws governing access to emergency services and information</w:t>
      </w:r>
      <w:r w:rsidR="003F7306" w:rsidRPr="00070B3C">
        <w:t>.</w:t>
      </w:r>
    </w:p>
    <w:p w14:paraId="6AE8B151" w14:textId="77777777" w:rsidR="003F7306" w:rsidRPr="00070B3C" w:rsidRDefault="003F7306" w:rsidP="002E3181">
      <w:pPr>
        <w:pStyle w:val="ListNumber"/>
      </w:pPr>
      <w:r w:rsidRPr="00070B3C">
        <w:t>Develop EC related policymaking and regulatory initiatives.</w:t>
      </w:r>
    </w:p>
    <w:p w14:paraId="7BE7726C" w14:textId="77777777" w:rsidR="003F7306" w:rsidRPr="00366F9A" w:rsidRDefault="003F7306" w:rsidP="002E3181">
      <w:pPr>
        <w:pStyle w:val="ListParagraph"/>
        <w:spacing w:after="360"/>
      </w:pPr>
      <w:r w:rsidRPr="00070B3C">
        <w:t>The N</w:t>
      </w:r>
      <w:r w:rsidR="00F30A01">
        <w:t xml:space="preserve">ational </w:t>
      </w:r>
      <w:r w:rsidRPr="00070B3C">
        <w:t>C</w:t>
      </w:r>
      <w:r w:rsidR="00F30A01">
        <w:t xml:space="preserve">ouncil on </w:t>
      </w:r>
      <w:r w:rsidRPr="00070B3C">
        <w:t>D</w:t>
      </w:r>
      <w:r w:rsidR="00F30A01">
        <w:t>isability</w:t>
      </w:r>
      <w:r w:rsidRPr="00070B3C">
        <w:t xml:space="preserve">, the </w:t>
      </w:r>
      <w:r w:rsidR="006C032E">
        <w:t xml:space="preserve">US </w:t>
      </w:r>
      <w:r w:rsidRPr="00070B3C">
        <w:t xml:space="preserve">Access Board, </w:t>
      </w:r>
      <w:r w:rsidR="006C032E">
        <w:t xml:space="preserve">DHS Office of Disability Integration and Coordination </w:t>
      </w:r>
      <w:r w:rsidRPr="00366F9A">
        <w:t>and other</w:t>
      </w:r>
      <w:r w:rsidR="00B3126B" w:rsidRPr="00366F9A">
        <w:t>s</w:t>
      </w:r>
      <w:r w:rsidRPr="00366F9A">
        <w:t xml:space="preserve"> are a model for</w:t>
      </w:r>
      <w:r w:rsidR="00B3126B" w:rsidRPr="00366F9A">
        <w:t xml:space="preserve"> </w:t>
      </w:r>
      <w:r w:rsidRPr="00366F9A">
        <w:t>organizations that have not yet considered</w:t>
      </w:r>
      <w:r w:rsidR="00345408" w:rsidRPr="00366F9A">
        <w:t xml:space="preserve"> how to address </w:t>
      </w:r>
      <w:r w:rsidRPr="00366F9A">
        <w:t xml:space="preserve">the </w:t>
      </w:r>
      <w:r w:rsidR="002D392D" w:rsidRPr="00366F9A">
        <w:t xml:space="preserve">access and functional </w:t>
      </w:r>
      <w:r w:rsidRPr="00366F9A">
        <w:t>needs</w:t>
      </w:r>
      <w:r w:rsidR="0058149E" w:rsidRPr="00366F9A">
        <w:t xml:space="preserve"> of </w:t>
      </w:r>
      <w:r w:rsidR="000E0D7E" w:rsidRPr="00366F9A">
        <w:t>people</w:t>
      </w:r>
      <w:r w:rsidR="0058149E" w:rsidRPr="00366F9A">
        <w:t xml:space="preserve"> </w:t>
      </w:r>
      <w:r w:rsidR="002D392D" w:rsidRPr="00366F9A">
        <w:t xml:space="preserve">during </w:t>
      </w:r>
      <w:r w:rsidRPr="00366F9A">
        <w:t>emergencies.</w:t>
      </w:r>
    </w:p>
    <w:p w14:paraId="791D9F21" w14:textId="77777777" w:rsidR="003F7306" w:rsidRPr="007345F1" w:rsidRDefault="003F7306" w:rsidP="000F5702">
      <w:pPr>
        <w:pStyle w:val="Heading3"/>
        <w:rPr>
          <w:u w:val="none"/>
        </w:rPr>
      </w:pPr>
      <w:r w:rsidRPr="007345F1">
        <w:rPr>
          <w:sz w:val="18"/>
          <w:szCs w:val="18"/>
          <w:u w:val="none"/>
        </w:rPr>
        <w:t>TRAINING &amp; EDUCATION CONSIDERATIONS</w:t>
      </w:r>
      <w:r w:rsidRPr="007345F1">
        <w:rPr>
          <w:u w:val="none"/>
        </w:rPr>
        <w:t>:</w:t>
      </w:r>
    </w:p>
    <w:p w14:paraId="006EA59C" w14:textId="77777777" w:rsidR="003F7306" w:rsidRPr="002E3181" w:rsidRDefault="003F7306" w:rsidP="00954966">
      <w:pPr>
        <w:pStyle w:val="ListNumber"/>
        <w:spacing w:after="120"/>
      </w:pPr>
      <w:r w:rsidRPr="00070B3C">
        <w:t xml:space="preserve">Integrate </w:t>
      </w:r>
      <w:r w:rsidR="0058149E">
        <w:rPr>
          <w:szCs w:val="18"/>
        </w:rPr>
        <w:t>people with disabilities</w:t>
      </w:r>
      <w:r w:rsidR="0058149E" w:rsidRPr="00070B3C">
        <w:t xml:space="preserve"> </w:t>
      </w:r>
      <w:r w:rsidRPr="00070B3C">
        <w:t>into emergency planning, exercises and simulations.</w:t>
      </w:r>
    </w:p>
    <w:p w14:paraId="2FD40573" w14:textId="77777777" w:rsidR="003F7306" w:rsidRPr="002E3181" w:rsidRDefault="003F7306" w:rsidP="00954966">
      <w:pPr>
        <w:pStyle w:val="ListNumber"/>
        <w:spacing w:after="120"/>
      </w:pPr>
      <w:r w:rsidRPr="00070B3C">
        <w:t xml:space="preserve">Educate emergency/public safety personnel, and relevant community entities on </w:t>
      </w:r>
      <w:r w:rsidR="00E241B4">
        <w:t>how to provide communications to people with different disabilities in emergency situations.</w:t>
      </w:r>
    </w:p>
    <w:p w14:paraId="73E1D3F5" w14:textId="77777777" w:rsidR="003F7306" w:rsidRPr="002E3181" w:rsidRDefault="003F7306" w:rsidP="00954966">
      <w:pPr>
        <w:pStyle w:val="ListNumber"/>
        <w:spacing w:after="120"/>
      </w:pPr>
      <w:r w:rsidRPr="00070B3C">
        <w:t xml:space="preserve">Train </w:t>
      </w:r>
      <w:r w:rsidR="003939DD">
        <w:t xml:space="preserve">appropriate </w:t>
      </w:r>
      <w:r w:rsidRPr="00070B3C">
        <w:t>emergency personnel in use of accessible communications technologies</w:t>
      </w:r>
      <w:r w:rsidR="00345408">
        <w:t xml:space="preserve"> for </w:t>
      </w:r>
      <w:r w:rsidR="003939DD">
        <w:t xml:space="preserve">emergency </w:t>
      </w:r>
      <w:r w:rsidR="00345408">
        <w:t>alert</w:t>
      </w:r>
      <w:r w:rsidR="003939DD">
        <w:t>ing</w:t>
      </w:r>
      <w:r w:rsidR="00345408">
        <w:t xml:space="preserve">, </w:t>
      </w:r>
      <w:r w:rsidR="00345408" w:rsidRPr="00366F9A">
        <w:t>person-to-person communications</w:t>
      </w:r>
      <w:r w:rsidR="003939DD">
        <w:t>,</w:t>
      </w:r>
      <w:r w:rsidR="00345408" w:rsidRPr="00366F9A">
        <w:t xml:space="preserve"> and </w:t>
      </w:r>
      <w:r w:rsidR="003939DD">
        <w:t>Next Generation</w:t>
      </w:r>
      <w:r w:rsidR="00345408" w:rsidRPr="00366F9A">
        <w:t xml:space="preserve"> 9-1-1</w:t>
      </w:r>
      <w:r w:rsidRPr="00366F9A">
        <w:t>.</w:t>
      </w:r>
    </w:p>
    <w:p w14:paraId="398D58C6" w14:textId="77777777" w:rsidR="00892105" w:rsidRPr="002E3181" w:rsidRDefault="007C0CDE" w:rsidP="00954966">
      <w:pPr>
        <w:pStyle w:val="ListNumber"/>
        <w:spacing w:after="120"/>
      </w:pPr>
      <w:r w:rsidRPr="00366F9A">
        <w:t xml:space="preserve">Provide emergency/public safety personnel, and relevant community entities with sensitivity training on </w:t>
      </w:r>
      <w:r w:rsidR="006C032E">
        <w:t xml:space="preserve">the diversity within the population </w:t>
      </w:r>
      <w:r w:rsidR="00943C19">
        <w:t xml:space="preserve">of </w:t>
      </w:r>
      <w:r w:rsidR="00943C19" w:rsidRPr="00366F9A">
        <w:t>people</w:t>
      </w:r>
      <w:r w:rsidR="0058149E" w:rsidRPr="00366F9A">
        <w:t xml:space="preserve"> with disabilities</w:t>
      </w:r>
      <w:r w:rsidRPr="00366F9A">
        <w:t>.</w:t>
      </w:r>
    </w:p>
    <w:p w14:paraId="7E938269" w14:textId="77777777" w:rsidR="003939DD" w:rsidRPr="002E3181" w:rsidRDefault="003939DD" w:rsidP="00954966">
      <w:pPr>
        <w:pStyle w:val="ListNumber"/>
        <w:spacing w:after="120"/>
      </w:pPr>
      <w:r w:rsidRPr="003939DD">
        <w:t>Empower</w:t>
      </w:r>
      <w:r w:rsidR="00892105" w:rsidRPr="003939DD">
        <w:t xml:space="preserve"> end-users </w:t>
      </w:r>
      <w:r w:rsidRPr="003939DD">
        <w:t>by providing information and resources on accessible emergency alert and information options.</w:t>
      </w:r>
    </w:p>
    <w:p w14:paraId="7BFEF837" w14:textId="77777777" w:rsidR="007C0CDE" w:rsidRPr="00892105" w:rsidRDefault="007C0CDE" w:rsidP="00132A4E">
      <w:pPr>
        <w:pStyle w:val="ListNumber"/>
        <w:spacing w:after="1440"/>
      </w:pPr>
      <w:r>
        <w:t xml:space="preserve">Convene stakeholders for workshops on </w:t>
      </w:r>
      <w:r w:rsidR="004372CA">
        <w:t xml:space="preserve">inclusive </w:t>
      </w:r>
      <w:r>
        <w:t>emergency preparedness/communications.</w:t>
      </w:r>
    </w:p>
    <w:p w14:paraId="7F8562C4" w14:textId="77777777" w:rsidR="00EB7A06" w:rsidRPr="00954966" w:rsidRDefault="003F7306" w:rsidP="00132A4E">
      <w:pPr>
        <w:pStyle w:val="BodyText"/>
      </w:pPr>
      <w:r w:rsidRPr="00954966">
        <w:lastRenderedPageBreak/>
        <w:t>The following is a selected list of web sites with topic specific information:</w:t>
      </w:r>
    </w:p>
    <w:p w14:paraId="3B2B0518" w14:textId="77777777" w:rsidR="006B05E1" w:rsidRPr="000F5702" w:rsidRDefault="003F7306" w:rsidP="00132A4E">
      <w:pPr>
        <w:pStyle w:val="Heading4"/>
        <w:spacing w:after="360"/>
      </w:pPr>
      <w:r w:rsidRPr="000F5702">
        <w:t>TECHNOLOGY CONSIDERATIONS:</w:t>
      </w:r>
    </w:p>
    <w:p w14:paraId="7C6F485A" w14:textId="77777777" w:rsidR="007B618E" w:rsidRDefault="007819D2" w:rsidP="00E052D3">
      <w:pPr>
        <w:pStyle w:val="BodyText"/>
        <w:spacing w:after="120"/>
        <w:jc w:val="left"/>
        <w:rPr>
          <w:color w:val="0000FF"/>
          <w:u w:val="single"/>
        </w:rPr>
      </w:pPr>
      <w:r w:rsidRPr="00650633">
        <w:t>ATIS – Interim Non-voice Emergency Services Incubator (INES)</w:t>
      </w:r>
      <w:r w:rsidR="009A3A2A" w:rsidRPr="00650633">
        <w:t>:</w:t>
      </w:r>
      <w:r w:rsidRPr="00650633">
        <w:t xml:space="preserve"> </w:t>
      </w:r>
      <w:r w:rsidR="009A3A2A" w:rsidRPr="00650633">
        <w:rPr>
          <w:u w:val="single"/>
        </w:rPr>
        <w:t xml:space="preserve"> </w:t>
      </w:r>
      <w:hyperlink r:id="rId12" w:tooltip="http://www.atis.org/ines/" w:history="1">
        <w:r w:rsidRPr="00E052D3">
          <w:rPr>
            <w:rStyle w:val="Hyperlink"/>
            <w:b w:val="0"/>
          </w:rPr>
          <w:t>http://www.atis.org/ines/</w:t>
        </w:r>
      </w:hyperlink>
    </w:p>
    <w:p w14:paraId="54378E58" w14:textId="77777777" w:rsidR="007B618E" w:rsidRPr="00954966" w:rsidRDefault="007B618E" w:rsidP="00E052D3">
      <w:pPr>
        <w:pStyle w:val="BodyText"/>
        <w:spacing w:after="120"/>
        <w:jc w:val="left"/>
        <w:rPr>
          <w:color w:val="0000FF"/>
          <w:u w:val="single"/>
        </w:rPr>
      </w:pPr>
      <w:r w:rsidRPr="00650633">
        <w:t xml:space="preserve">National Emergency Number Association: </w:t>
      </w:r>
      <w:hyperlink r:id="rId13" w:tooltip="http://www.nena.org/?page=Accessibility" w:history="1">
        <w:r w:rsidRPr="00E052D3">
          <w:rPr>
            <w:rStyle w:val="Hyperlink"/>
            <w:b w:val="0"/>
          </w:rPr>
          <w:t>http://www.nena.org/?page=Accessibility</w:t>
        </w:r>
      </w:hyperlink>
    </w:p>
    <w:p w14:paraId="725CA44D" w14:textId="77777777" w:rsidR="00AD0030" w:rsidRDefault="007B618E" w:rsidP="00132A4E">
      <w:pPr>
        <w:pStyle w:val="BodyText"/>
        <w:spacing w:after="240"/>
        <w:jc w:val="left"/>
        <w:rPr>
          <w:rStyle w:val="Hyperlink"/>
        </w:rPr>
      </w:pPr>
      <w:r w:rsidRPr="007B618E">
        <w:t>Wireless RERC Research Brief: Technology Use by People with Hearing and Speech Loss for Communicating with Emergency Response Services</w:t>
      </w:r>
      <w:r w:rsidR="00AD0030">
        <w:t>:</w:t>
      </w:r>
      <w:r w:rsidRPr="007B618E">
        <w:t xml:space="preserve"> </w:t>
      </w:r>
      <w:r w:rsidRPr="00AD0030">
        <w:t xml:space="preserve"> </w:t>
      </w:r>
      <w:hyperlink r:id="rId14" w:tooltip="http://www.wirelessrerc.gatech.edu/content/publications/2013-research-brief-number-01-technology-use-people-hearing-and-speech-loss#sthash.hKcPSf4p.dpuf" w:history="1">
        <w:r w:rsidR="00AD0030" w:rsidRPr="00E052D3">
          <w:rPr>
            <w:rStyle w:val="Hyperlink"/>
            <w:b w:val="0"/>
          </w:rPr>
          <w:t>http://www.wirelessrerc.gatech.edu/content/publications/2013-research-brief-number-01-technology-use-people-hearing-and-speech-loss#sthash.hKcPSf4p.dpuf</w:t>
        </w:r>
      </w:hyperlink>
    </w:p>
    <w:p w14:paraId="6718121C" w14:textId="77777777" w:rsidR="00D26E75" w:rsidRPr="00954966" w:rsidRDefault="00AD0030" w:rsidP="00132A4E">
      <w:pPr>
        <w:pStyle w:val="BodyText"/>
        <w:spacing w:after="240"/>
        <w:jc w:val="left"/>
        <w:rPr>
          <w:color w:val="0000FF"/>
          <w:u w:val="single"/>
        </w:rPr>
      </w:pPr>
      <w:r w:rsidRPr="00AD0030">
        <w:t xml:space="preserve">APCO White Paper </w:t>
      </w:r>
      <w:hyperlink r:id="rId15" w:history="1">
        <w:r w:rsidRPr="00AD0030">
          <w:t>Text Messages in a PSAP Environment</w:t>
        </w:r>
      </w:hyperlink>
      <w:r w:rsidRPr="00AD0030">
        <w:t xml:space="preserve">:  </w:t>
      </w:r>
      <w:hyperlink r:id="rId16" w:tooltip="http://transition.fcc.gov/pshs/911/Text911/APCO_Emerging_Tech_Text_911.pdf" w:history="1">
        <w:r w:rsidRPr="00E052D3">
          <w:rPr>
            <w:rStyle w:val="Hyperlink"/>
            <w:b w:val="0"/>
          </w:rPr>
          <w:t>http://transition.fcc.gov/pshs/911/Text911/APCO_Emerging_Tech_Text_911.pdf</w:t>
        </w:r>
      </w:hyperlink>
    </w:p>
    <w:p w14:paraId="217BAAFE" w14:textId="77777777" w:rsidR="00B927B5" w:rsidRDefault="00B927B5" w:rsidP="00E052D3">
      <w:pPr>
        <w:pStyle w:val="BodyText"/>
        <w:spacing w:after="120"/>
        <w:jc w:val="left"/>
      </w:pPr>
      <w:r w:rsidRPr="00B927B5">
        <w:t xml:space="preserve">Integrated Public Alert and Warning System (IPAWS):  </w:t>
      </w:r>
      <w:r>
        <w:t xml:space="preserve"> </w:t>
      </w:r>
      <w:hyperlink r:id="rId17" w:tooltip="http://www.fema.gov/integrated-public-alert-warning-system" w:history="1">
        <w:r w:rsidRPr="00E052D3">
          <w:rPr>
            <w:rStyle w:val="Hyperlink"/>
            <w:b w:val="0"/>
          </w:rPr>
          <w:t>http://www.fema.gov/integrated-public-alert-warning-system</w:t>
        </w:r>
      </w:hyperlink>
    </w:p>
    <w:p w14:paraId="205B9E8D" w14:textId="77777777" w:rsidR="00B927B5" w:rsidRPr="00E052D3" w:rsidRDefault="00B927B5" w:rsidP="00132A4E">
      <w:pPr>
        <w:pStyle w:val="BodyText"/>
        <w:spacing w:after="240"/>
        <w:jc w:val="left"/>
      </w:pPr>
      <w:r w:rsidRPr="00650633">
        <w:t xml:space="preserve">International Journal of Emergency Management (IJEM), Special Issue on Emergency Communications and Alerting:  </w:t>
      </w:r>
      <w:hyperlink r:id="rId18" w:tooltip="http://www.inderscience.com/browse/index.php?journalID=8&amp;year=2010&amp;vol=7&amp;issue=1" w:history="1">
        <w:r w:rsidRPr="00E052D3">
          <w:rPr>
            <w:rStyle w:val="Hyperlink"/>
            <w:b w:val="0"/>
          </w:rPr>
          <w:t>http://www.inderscience.com/browse/index.php?journalID=8&amp;year=2010&amp;vol=7&amp;issue=1</w:t>
        </w:r>
      </w:hyperlink>
      <w:r w:rsidRPr="00650633">
        <w:t xml:space="preserve">  </w:t>
      </w:r>
    </w:p>
    <w:p w14:paraId="75DE5D9D" w14:textId="77777777" w:rsidR="00B927B5" w:rsidRPr="00650633" w:rsidRDefault="00B927B5" w:rsidP="000674FB">
      <w:pPr>
        <w:pStyle w:val="BodyText"/>
        <w:spacing w:after="0"/>
        <w:jc w:val="left"/>
      </w:pPr>
      <w:r w:rsidRPr="00650633">
        <w:t>The Carl and Ruth Shapiro Family National Center for Accessible Media:</w:t>
      </w:r>
    </w:p>
    <w:p w14:paraId="6EBA3A6E" w14:textId="77777777" w:rsidR="00B927B5" w:rsidRPr="00E052D3" w:rsidRDefault="00B927B5" w:rsidP="000674FB">
      <w:pPr>
        <w:pStyle w:val="BodyText"/>
        <w:spacing w:after="0"/>
        <w:jc w:val="left"/>
        <w:rPr>
          <w:b w:val="0"/>
        </w:rPr>
      </w:pPr>
      <w:r w:rsidRPr="00E052D3">
        <w:rPr>
          <w:b w:val="0"/>
        </w:rPr>
        <w:t xml:space="preserve">Access to Emergency Alerts for People with Disabilities:  </w:t>
      </w:r>
      <w:hyperlink r:id="rId19" w:tooltip="http://ncam.wgbh.org/alerts/" w:history="1">
        <w:r w:rsidRPr="000F5702">
          <w:rPr>
            <w:rStyle w:val="Hyperlink"/>
            <w:b w:val="0"/>
          </w:rPr>
          <w:t>http://ncam.wgbh.org/alerts/</w:t>
        </w:r>
      </w:hyperlink>
      <w:r w:rsidRPr="00E052D3">
        <w:rPr>
          <w:b w:val="0"/>
        </w:rPr>
        <w:t xml:space="preserve"> and</w:t>
      </w:r>
      <w:r w:rsidRPr="00E052D3">
        <w:rPr>
          <w:b w:val="0"/>
          <w:color w:val="0000FF"/>
        </w:rPr>
        <w:t xml:space="preserve"> </w:t>
      </w:r>
      <w:hyperlink r:id="rId20" w:tooltip="www.incident.com/access" w:history="1">
        <w:r w:rsidRPr="000F5702">
          <w:rPr>
            <w:rStyle w:val="Hyperlink"/>
            <w:b w:val="0"/>
          </w:rPr>
          <w:t>www.incident.com/access</w:t>
        </w:r>
      </w:hyperlink>
    </w:p>
    <w:p w14:paraId="79608B76" w14:textId="77777777" w:rsidR="00B927B5" w:rsidRPr="000674FB" w:rsidRDefault="00B927B5" w:rsidP="000674FB">
      <w:pPr>
        <w:pStyle w:val="BodyText"/>
        <w:spacing w:after="0"/>
        <w:jc w:val="left"/>
        <w:rPr>
          <w:b w:val="0"/>
        </w:rPr>
      </w:pPr>
      <w:r w:rsidRPr="000674FB">
        <w:rPr>
          <w:b w:val="0"/>
        </w:rPr>
        <w:t xml:space="preserve">Access to Locally Televised On-Screen Information:  </w:t>
      </w:r>
      <w:hyperlink r:id="rId21" w:tooltip="http://ncam.wgbh.org/onscreen/" w:history="1">
        <w:r w:rsidRPr="000F5702">
          <w:rPr>
            <w:rStyle w:val="Hyperlink"/>
            <w:b w:val="0"/>
          </w:rPr>
          <w:t>http://ncam.wgbh.org/onscreen/</w:t>
        </w:r>
      </w:hyperlink>
    </w:p>
    <w:p w14:paraId="07D337AA" w14:textId="77777777" w:rsidR="00B927B5" w:rsidRPr="000674FB" w:rsidRDefault="00B927B5" w:rsidP="00132A4E">
      <w:pPr>
        <w:pStyle w:val="BodyText"/>
        <w:spacing w:after="240"/>
        <w:jc w:val="left"/>
        <w:rPr>
          <w:b w:val="0"/>
        </w:rPr>
      </w:pPr>
      <w:r w:rsidRPr="000674FB">
        <w:rPr>
          <w:b w:val="0"/>
        </w:rPr>
        <w:t xml:space="preserve">Captioning Solutions for Handheld Media and Mobile Devices:  </w:t>
      </w:r>
      <w:hyperlink r:id="rId22" w:tooltip="http://ncam.wgbh.org/mm" w:history="1">
        <w:r w:rsidRPr="000F5702">
          <w:rPr>
            <w:rStyle w:val="Hyperlink"/>
            <w:b w:val="0"/>
          </w:rPr>
          <w:t>http://ncam.wgbh.org/mm</w:t>
        </w:r>
      </w:hyperlink>
    </w:p>
    <w:p w14:paraId="4D0B29BB" w14:textId="77777777" w:rsidR="002A2C8C" w:rsidRPr="00E052D3" w:rsidRDefault="007B618E" w:rsidP="000A46D6">
      <w:pPr>
        <w:pStyle w:val="BodyText"/>
        <w:jc w:val="left"/>
        <w:rPr>
          <w:color w:val="0000FF"/>
          <w:u w:val="single"/>
        </w:rPr>
      </w:pPr>
      <w:r>
        <w:t>Wireless RERC Research Brief</w:t>
      </w:r>
      <w:r w:rsidRPr="007B618E">
        <w:t xml:space="preserve"> - FM Radio and RBDS-Based Emergency Alerting: Possibilities and Potholes</w:t>
      </w:r>
      <w:r>
        <w:t>:</w:t>
      </w:r>
      <w:r w:rsidRPr="007B618E">
        <w:t xml:space="preserve">  </w:t>
      </w:r>
      <w:hyperlink r:id="rId23" w:tooltip="http://www.wirelessrerc.gatech.edu/content/newsroom/2013-research-brief-number-04-fm-radio-and-rbds-based-emergency-alerting#sthash.h5LLSW6j.dpuf" w:history="1">
        <w:r w:rsidRPr="000F5702">
          <w:rPr>
            <w:rStyle w:val="Hyperlink"/>
            <w:b w:val="0"/>
          </w:rPr>
          <w:t>http://www.wirelessrerc.gatech.edu/content/newsroom/2013-research-brief-number-04-fm-radio-and-rbds-based-emergency-alerting#sthash.h5LLSW6j.dpuf</w:t>
        </w:r>
      </w:hyperlink>
    </w:p>
    <w:p w14:paraId="404CD4E2" w14:textId="77777777" w:rsidR="002A2C8C" w:rsidRPr="00E052D3" w:rsidRDefault="003F7306" w:rsidP="00132A4E">
      <w:pPr>
        <w:pStyle w:val="Heading4"/>
        <w:spacing w:after="360"/>
      </w:pPr>
      <w:r w:rsidRPr="00650633">
        <w:t>POLICY CONSIDERATIONS:</w:t>
      </w:r>
    </w:p>
    <w:p w14:paraId="5E8FB5CC" w14:textId="77777777" w:rsidR="00AC5F4A" w:rsidRPr="000F5702" w:rsidRDefault="0075603E" w:rsidP="00132A4E">
      <w:pPr>
        <w:pStyle w:val="BodyText"/>
        <w:spacing w:after="240"/>
        <w:jc w:val="left"/>
        <w:rPr>
          <w:b w:val="0"/>
          <w:color w:val="0000FF"/>
          <w:u w:val="single"/>
        </w:rPr>
      </w:pPr>
      <w:r>
        <w:t xml:space="preserve">NCD Report - </w:t>
      </w:r>
      <w:r w:rsidRPr="00943C19">
        <w:rPr>
          <w:bCs/>
        </w:rPr>
        <w:t>Effective Communications for People wi</w:t>
      </w:r>
      <w:r w:rsidR="00AF5B35">
        <w:rPr>
          <w:bCs/>
        </w:rPr>
        <w:t>th Disabilities: Before, During</w:t>
      </w:r>
      <w:r w:rsidRPr="00943C19">
        <w:rPr>
          <w:bCs/>
        </w:rPr>
        <w:t xml:space="preserve"> and After Emergencies</w:t>
      </w:r>
      <w:r w:rsidR="00AF5B35">
        <w:t>:</w:t>
      </w:r>
      <w:r w:rsidRPr="00650633">
        <w:t xml:space="preserve">  </w:t>
      </w:r>
      <w:hyperlink r:id="rId24" w:tooltip="http://www.ncd.gov/publications/2014/05272014/" w:history="1">
        <w:r w:rsidR="00AC5F4A" w:rsidRPr="000F5702">
          <w:rPr>
            <w:rStyle w:val="Hyperlink"/>
            <w:b w:val="0"/>
          </w:rPr>
          <w:t>http://www.ncd.gov/publications/2014/05272014/</w:t>
        </w:r>
      </w:hyperlink>
    </w:p>
    <w:p w14:paraId="4A3E28D4" w14:textId="77777777" w:rsidR="00AC5F4A" w:rsidRPr="00E052D3" w:rsidRDefault="00AC5F4A" w:rsidP="000A46D6">
      <w:pPr>
        <w:pStyle w:val="BodyText"/>
        <w:spacing w:after="240"/>
        <w:jc w:val="left"/>
        <w:rPr>
          <w:color w:val="0000FF"/>
          <w:u w:val="single"/>
        </w:rPr>
      </w:pPr>
      <w:r w:rsidRPr="00AC5F4A">
        <w:t xml:space="preserve">FEMA, Accommodating People with Disabilities in Disasters:  A Reference Guide to Federal Law:  </w:t>
      </w:r>
      <w:hyperlink r:id="rId25" w:tooltip="http://www.fema.gov/news/newsrelease.fema?id=38990" w:history="1">
        <w:r w:rsidRPr="000F5702">
          <w:rPr>
            <w:rStyle w:val="Hyperlink"/>
            <w:b w:val="0"/>
          </w:rPr>
          <w:t>http://www.fema.gov/news/newsrelease.fema?id=38990</w:t>
        </w:r>
      </w:hyperlink>
    </w:p>
    <w:p w14:paraId="4DB11F10" w14:textId="77777777" w:rsidR="00AC5F4A" w:rsidRPr="00E052D3" w:rsidRDefault="00AC5F4A" w:rsidP="000A46D6">
      <w:pPr>
        <w:pStyle w:val="BodyText"/>
        <w:spacing w:after="240"/>
        <w:jc w:val="left"/>
      </w:pPr>
      <w:r>
        <w:t xml:space="preserve">Scope of the </w:t>
      </w:r>
      <w:r w:rsidRPr="00B927B5">
        <w:t>Twenty-First Century Communications and Video Accessibility Act of 2010</w:t>
      </w:r>
      <w:r>
        <w:t xml:space="preserve"> </w:t>
      </w:r>
      <w:r w:rsidRPr="00AD0030">
        <w:t xml:space="preserve">Emergency Information </w:t>
      </w:r>
      <w:r>
        <w:t xml:space="preserve">Rules: </w:t>
      </w:r>
      <w:r w:rsidRPr="00B927B5">
        <w:t xml:space="preserve"> </w:t>
      </w:r>
      <w:hyperlink r:id="rId26" w:tooltip="https://apps.fcc.gov/edocs_public/attachmatch/FCC-13-45A1.pdf" w:history="1">
        <w:r w:rsidRPr="000F5702">
          <w:rPr>
            <w:rStyle w:val="Hyperlink"/>
            <w:b w:val="0"/>
          </w:rPr>
          <w:t>https://apps.fcc.gov/edocs_public/attachmatch/FCC-13-45A1.pdf</w:t>
        </w:r>
      </w:hyperlink>
    </w:p>
    <w:p w14:paraId="1F017EAF" w14:textId="77777777" w:rsidR="00AD0030" w:rsidRPr="00E052D3" w:rsidRDefault="0075603E" w:rsidP="000A46D6">
      <w:pPr>
        <w:pStyle w:val="BodyText"/>
        <w:spacing w:after="240"/>
        <w:jc w:val="left"/>
      </w:pPr>
      <w:r>
        <w:t xml:space="preserve">FCC Interactive Webpage </w:t>
      </w:r>
      <w:r w:rsidRPr="0075603E">
        <w:rPr>
          <w:bCs/>
        </w:rPr>
        <w:t>with Best Practic</w:t>
      </w:r>
      <w:r>
        <w:rPr>
          <w:bCs/>
        </w:rPr>
        <w:t>es for Implementing Text-to-911</w:t>
      </w:r>
      <w:r>
        <w:t xml:space="preserve">:  </w:t>
      </w:r>
      <w:hyperlink r:id="rId27" w:tooltip="http://www.fcc.gov/encyclopedia/best-practices-implementing-text-911" w:history="1">
        <w:r w:rsidR="00AD0030" w:rsidRPr="000F5702">
          <w:rPr>
            <w:rStyle w:val="Hyperlink"/>
            <w:b w:val="0"/>
          </w:rPr>
          <w:t>http://www.fcc.gov/encyclopedia/best-practices-implementing-text-911</w:t>
        </w:r>
      </w:hyperlink>
    </w:p>
    <w:p w14:paraId="1765B932" w14:textId="77777777" w:rsidR="0075603E" w:rsidRPr="00E052D3" w:rsidRDefault="0075603E" w:rsidP="000A46D6">
      <w:pPr>
        <w:pStyle w:val="BodyText"/>
        <w:spacing w:after="240"/>
        <w:jc w:val="left"/>
        <w:rPr>
          <w:color w:val="0000FF"/>
          <w:u w:val="single"/>
        </w:rPr>
      </w:pPr>
      <w:r>
        <w:t>Wireless Emergency Alert</w:t>
      </w:r>
      <w:r w:rsidRPr="00650633">
        <w:t xml:space="preserve"> </w:t>
      </w:r>
      <w:r>
        <w:t xml:space="preserve">(WEA) </w:t>
      </w:r>
      <w:r w:rsidRPr="00650633">
        <w:t xml:space="preserve">System Rules Adopted by the FCC:  </w:t>
      </w:r>
      <w:hyperlink r:id="rId28" w:tooltip="http://www.fcc.gov/pshs/services/cmas.html" w:history="1">
        <w:r w:rsidRPr="000F5702">
          <w:rPr>
            <w:rStyle w:val="Hyperlink"/>
            <w:b w:val="0"/>
          </w:rPr>
          <w:t>http://www.fcc.gov/pshs/services/cmas.html</w:t>
        </w:r>
      </w:hyperlink>
    </w:p>
    <w:p w14:paraId="347E80CA" w14:textId="77777777" w:rsidR="00233391" w:rsidRPr="000F5702" w:rsidRDefault="00C1135B" w:rsidP="00132A4E">
      <w:pPr>
        <w:pStyle w:val="BodyText"/>
        <w:spacing w:after="240"/>
        <w:jc w:val="left"/>
        <w:rPr>
          <w:b w:val="0"/>
          <w:color w:val="0000FF"/>
          <w:u w:val="single"/>
        </w:rPr>
      </w:pPr>
      <w:r>
        <w:t>FCC Second Report &amp; Order</w:t>
      </w:r>
      <w:r w:rsidR="002A2C8C" w:rsidRPr="00650633">
        <w:t xml:space="preserve"> Regarding</w:t>
      </w:r>
      <w:r>
        <w:t xml:space="preserve"> EAS</w:t>
      </w:r>
      <w:r w:rsidR="002A2C8C" w:rsidRPr="00650633">
        <w:t xml:space="preserve">:  </w:t>
      </w:r>
      <w:hyperlink r:id="rId29" w:tooltip="http://fjallfoss.fcc.gov/edocs_public/attachmatch/FCC-07-109A1.doc" w:history="1">
        <w:r w:rsidR="002A2C8C" w:rsidRPr="000F5702">
          <w:rPr>
            <w:rStyle w:val="Hyperlink"/>
            <w:b w:val="0"/>
          </w:rPr>
          <w:t>http://fjallfoss.fcc.gov/edocs_public/attachmatch/FCC-07-109A1.doc</w:t>
        </w:r>
      </w:hyperlink>
    </w:p>
    <w:p w14:paraId="741FA61D" w14:textId="77777777" w:rsidR="009A3A2A" w:rsidRPr="00E052D3" w:rsidRDefault="003F7306" w:rsidP="00132A4E">
      <w:pPr>
        <w:pStyle w:val="Heading4"/>
      </w:pPr>
      <w:r w:rsidRPr="00650633">
        <w:t>TRAINING &amp; EDUCATION CONSIDERATIONS:</w:t>
      </w:r>
    </w:p>
    <w:p w14:paraId="7D34937A" w14:textId="77777777" w:rsidR="00AD4C21" w:rsidRPr="00E052D3" w:rsidRDefault="003F7306" w:rsidP="00132A4E">
      <w:pPr>
        <w:pStyle w:val="BodyText"/>
        <w:spacing w:after="120"/>
        <w:jc w:val="left"/>
        <w:rPr>
          <w:color w:val="0000FF"/>
          <w:u w:val="single"/>
        </w:rPr>
      </w:pPr>
      <w:r w:rsidRPr="00650633">
        <w:t>The Center for an Accessible Society’s Disaster Mitigation for People with Disabilities</w:t>
      </w:r>
      <w:r w:rsidR="00AD4C21" w:rsidRPr="00650633">
        <w:t xml:space="preserve">:  </w:t>
      </w:r>
      <w:hyperlink r:id="rId30" w:tooltip="http://www.accessiblesociety.org/topics/independentliving/disasterprep.htm" w:history="1">
        <w:r w:rsidR="00AD4C21" w:rsidRPr="000F5702">
          <w:rPr>
            <w:rStyle w:val="Hyperlink"/>
            <w:b w:val="0"/>
          </w:rPr>
          <w:t>http://www.accessiblesociety.org/topics/independentliving/disasterprep.htm</w:t>
        </w:r>
      </w:hyperlink>
    </w:p>
    <w:p w14:paraId="650AB3B7" w14:textId="77777777" w:rsidR="003F7306" w:rsidRPr="00E052D3" w:rsidRDefault="00AD4C21" w:rsidP="00132A4E">
      <w:pPr>
        <w:pStyle w:val="BodyText"/>
        <w:spacing w:after="120"/>
        <w:jc w:val="left"/>
        <w:rPr>
          <w:color w:val="0000FF"/>
          <w:u w:val="single"/>
        </w:rPr>
      </w:pPr>
      <w:r w:rsidRPr="00650633">
        <w:t xml:space="preserve">Community Emergency Preparedness Information Network (CEPIN) at TDI:  </w:t>
      </w:r>
      <w:hyperlink r:id="rId31" w:tooltip="http://www.cepintdi.org/" w:history="1">
        <w:r w:rsidRPr="000F5702">
          <w:rPr>
            <w:rStyle w:val="Hyperlink"/>
            <w:b w:val="0"/>
          </w:rPr>
          <w:t>http://www.cepintdi.org/</w:t>
        </w:r>
      </w:hyperlink>
    </w:p>
    <w:p w14:paraId="669D722F" w14:textId="77777777" w:rsidR="002A2C8C" w:rsidRPr="00E052D3" w:rsidRDefault="00AC5F4A" w:rsidP="00132A4E">
      <w:pPr>
        <w:pStyle w:val="BodyText"/>
        <w:spacing w:after="120"/>
        <w:jc w:val="left"/>
        <w:rPr>
          <w:color w:val="FF0000"/>
          <w:u w:val="single"/>
        </w:rPr>
      </w:pPr>
      <w:r w:rsidRPr="00AC5F4A">
        <w:t>Office of Disability Integration and Coordination (ODIC):</w:t>
      </w:r>
      <w:r w:rsidRPr="00650633">
        <w:rPr>
          <w:color w:val="FF0000"/>
        </w:rPr>
        <w:t xml:space="preserve">  </w:t>
      </w:r>
      <w:hyperlink r:id="rId32" w:tooltip="http://www.fema.gov/about/odic/" w:history="1">
        <w:r w:rsidRPr="000F5702">
          <w:rPr>
            <w:rStyle w:val="Hyperlink"/>
            <w:b w:val="0"/>
          </w:rPr>
          <w:t>http://www.fema.gov/about/odic/</w:t>
        </w:r>
      </w:hyperlink>
    </w:p>
    <w:p w14:paraId="413254D5" w14:textId="77777777" w:rsidR="00AC5F4A" w:rsidRDefault="00B927B5" w:rsidP="00132A4E">
      <w:pPr>
        <w:pStyle w:val="BodyText"/>
        <w:spacing w:after="120"/>
        <w:jc w:val="left"/>
        <w:rPr>
          <w:color w:val="0033CC"/>
          <w:u w:val="single"/>
        </w:rPr>
      </w:pPr>
      <w:r w:rsidRPr="00B927B5">
        <w:t>IPAWS Alerting Authority Online Tr</w:t>
      </w:r>
      <w:r w:rsidR="00AC5F4A">
        <w:t>aining</w:t>
      </w:r>
      <w:r w:rsidR="00AD4C21" w:rsidRPr="00B927B5">
        <w:t xml:space="preserve">:  </w:t>
      </w:r>
      <w:hyperlink r:id="rId33" w:tooltip="http://training.fema.gov/EMIWeb/IS/courseOverview.aspx?code=IS-247.a " w:history="1">
        <w:r w:rsidRPr="000F5702">
          <w:rPr>
            <w:rStyle w:val="Hyperlink"/>
            <w:b w:val="0"/>
          </w:rPr>
          <w:t>http://training.fema.gov/EMIWeb/IS/courseOverview.aspx?code=IS-247.a</w:t>
        </w:r>
      </w:hyperlink>
    </w:p>
    <w:p w14:paraId="42ED4E77" w14:textId="77777777" w:rsidR="00BB527B" w:rsidRDefault="00AC5F4A" w:rsidP="00132A4E">
      <w:pPr>
        <w:pStyle w:val="BodyText"/>
        <w:spacing w:after="0"/>
        <w:jc w:val="left"/>
        <w:rPr>
          <w:rStyle w:val="Hyperlink"/>
          <w:b w:val="0"/>
        </w:rPr>
      </w:pPr>
      <w:r w:rsidRPr="00AC5F4A">
        <w:t>Apps for Enhancing Wireless Emergency Alerts (WEA) Access</w:t>
      </w:r>
      <w:r>
        <w:t xml:space="preserve">:  </w:t>
      </w:r>
      <w:hyperlink r:id="rId34" w:tooltip="http://www.cacp.gatech.edu/handouts/apps4wea.pdf" w:history="1">
        <w:r w:rsidRPr="000F5702">
          <w:rPr>
            <w:rStyle w:val="Hyperlink"/>
            <w:b w:val="0"/>
          </w:rPr>
          <w:t>http://www.cacp.gatech.edu/handouts/apps4wea.pdf</w:t>
        </w:r>
      </w:hyperlink>
    </w:p>
    <w:p w14:paraId="24E7F1F7" w14:textId="77777777" w:rsidR="00BB527B" w:rsidRDefault="000F1DF1" w:rsidP="00BB527B">
      <w:pPr>
        <w:pStyle w:val="BodyText"/>
        <w:spacing w:before="120" w:after="0"/>
        <w:jc w:val="left"/>
      </w:pPr>
      <w:hyperlink r:id="rId35" w:history="1">
        <w:r w:rsidR="00AC5F4A" w:rsidRPr="00AC5F4A">
          <w:rPr>
            <w:rStyle w:val="Hyperlink"/>
            <w:color w:val="auto"/>
            <w:u w:val="none"/>
          </w:rPr>
          <w:t>Need to Know Information about Wireless Emergency Alerts (WEA)</w:t>
        </w:r>
      </w:hyperlink>
      <w:r w:rsidR="00AC5F4A">
        <w:t xml:space="preserve">:  </w:t>
      </w:r>
      <w:hyperlink r:id="rId36" w:tooltip="http://www.cacp.gatech.edu/handouts/WEA.pdf" w:history="1">
        <w:r w:rsidR="00AC5F4A" w:rsidRPr="000F5702">
          <w:rPr>
            <w:rStyle w:val="Hyperlink"/>
            <w:b w:val="0"/>
          </w:rPr>
          <w:t>http://www.cacp.gatech.edu/handouts/WEA.pdf</w:t>
        </w:r>
      </w:hyperlink>
    </w:p>
    <w:p w14:paraId="713A5630" w14:textId="77777777" w:rsidR="00AC5F4A" w:rsidRPr="00BB527B" w:rsidRDefault="000F1DF1" w:rsidP="00BB527B">
      <w:pPr>
        <w:pStyle w:val="BodyText"/>
        <w:spacing w:before="120" w:after="0"/>
        <w:jc w:val="left"/>
        <w:rPr>
          <w:b w:val="0"/>
          <w:color w:val="0000FF"/>
          <w:u w:val="single"/>
        </w:rPr>
      </w:pPr>
      <w:hyperlink r:id="rId37" w:history="1">
        <w:r w:rsidR="00AC5F4A" w:rsidRPr="00AC5F4A">
          <w:rPr>
            <w:rStyle w:val="Hyperlink"/>
            <w:color w:val="auto"/>
            <w:u w:val="none"/>
          </w:rPr>
          <w:t>Common Misconceptions Regarding</w:t>
        </w:r>
        <w:r w:rsidR="00C1135B">
          <w:rPr>
            <w:rStyle w:val="Hyperlink"/>
            <w:color w:val="auto"/>
            <w:u w:val="none"/>
          </w:rPr>
          <w:t xml:space="preserve"> People who are Deaf &amp; Rely on</w:t>
        </w:r>
        <w:r w:rsidR="00AC5F4A" w:rsidRPr="00AC5F4A">
          <w:rPr>
            <w:rStyle w:val="Hyperlink"/>
            <w:color w:val="auto"/>
            <w:u w:val="none"/>
          </w:rPr>
          <w:t> American Sign Language</w:t>
        </w:r>
      </w:hyperlink>
      <w:r w:rsidR="00C1135B">
        <w:t xml:space="preserve">:  </w:t>
      </w:r>
      <w:hyperlink r:id="rId38" w:tooltip="http://www.cacp.gatech.edu/handouts/asl.pdf" w:history="1">
        <w:r w:rsidR="00C1135B" w:rsidRPr="000F5702">
          <w:rPr>
            <w:rStyle w:val="Hyperlink"/>
            <w:b w:val="0"/>
          </w:rPr>
          <w:t>http://www.cacp.gatech.edu/handouts/asl.pdf</w:t>
        </w:r>
      </w:hyperlink>
    </w:p>
    <w:sectPr w:rsidR="00AC5F4A" w:rsidRPr="00BB527B" w:rsidSect="00EB7A06">
      <w:footerReference w:type="even" r:id="rId39"/>
      <w:footerReference w:type="default" r:id="rId40"/>
      <w:pgSz w:w="12240" w:h="15840" w:code="1"/>
      <w:pgMar w:top="720" w:right="864" w:bottom="720" w:left="86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472680" w14:textId="77777777" w:rsidR="00E70436" w:rsidRDefault="00E70436">
      <w:r>
        <w:separator/>
      </w:r>
    </w:p>
  </w:endnote>
  <w:endnote w:type="continuationSeparator" w:id="0">
    <w:p w14:paraId="6DFD231B" w14:textId="77777777" w:rsidR="00E70436" w:rsidRDefault="00E704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C453B4" w14:textId="77777777" w:rsidR="005F336B" w:rsidRDefault="002059BD" w:rsidP="005F336B">
    <w:pPr>
      <w:ind w:left="2520"/>
      <w:rPr>
        <w:sz w:val="16"/>
        <w:szCs w:val="16"/>
      </w:rPr>
    </w:pPr>
    <w:r w:rsidRPr="007731BA">
      <w:rPr>
        <w:noProof/>
      </w:rPr>
      <w:drawing>
        <wp:anchor distT="0" distB="0" distL="114300" distR="114300" simplePos="0" relativeHeight="251658240" behindDoc="0" locked="0" layoutInCell="1" allowOverlap="1" wp14:anchorId="7C5C2BE1" wp14:editId="770C3E96">
          <wp:simplePos x="0" y="0"/>
          <wp:positionH relativeFrom="column">
            <wp:posOffset>1805305</wp:posOffset>
          </wp:positionH>
          <wp:positionV relativeFrom="paragraph">
            <wp:posOffset>-217271</wp:posOffset>
          </wp:positionV>
          <wp:extent cx="1266825" cy="685800"/>
          <wp:effectExtent l="0" t="0" r="9525" b="0"/>
          <wp:wrapSquare wrapText="bothSides"/>
          <wp:docPr id="1" name="Picture 1" descr="WiRERC New Logo_white_s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RERC New Logo_white_sm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6825" cy="685800"/>
                  </a:xfrm>
                  <a:prstGeom prst="rect">
                    <a:avLst/>
                  </a:prstGeom>
                  <a:noFill/>
                  <a:ln>
                    <a:noFill/>
                  </a:ln>
                </pic:spPr>
              </pic:pic>
            </a:graphicData>
          </a:graphic>
          <wp14:sizeRelH relativeFrom="page">
            <wp14:pctWidth>0</wp14:pctWidth>
          </wp14:sizeRelH>
          <wp14:sizeRelV relativeFrom="page">
            <wp14:pctHeight>0</wp14:pctHeight>
          </wp14:sizeRelV>
        </wp:anchor>
      </w:drawing>
    </w:r>
    <w:r w:rsidR="005F336B" w:rsidRPr="00195216">
      <w:rPr>
        <w:sz w:val="16"/>
        <w:szCs w:val="16"/>
      </w:rPr>
      <w:t xml:space="preserve">Contact information:  </w:t>
    </w:r>
  </w:p>
  <w:p w14:paraId="5CCC1055" w14:textId="77777777" w:rsidR="005F336B" w:rsidRPr="00195216" w:rsidRDefault="000F1DF1" w:rsidP="005F336B">
    <w:pPr>
      <w:ind w:left="2520"/>
      <w:rPr>
        <w:sz w:val="16"/>
        <w:szCs w:val="16"/>
      </w:rPr>
    </w:pPr>
    <w:hyperlink r:id="rId2" w:tooltip="http://www.wirelessrerc.org/" w:history="1">
      <w:r w:rsidR="005F336B" w:rsidRPr="00BB527B">
        <w:rPr>
          <w:rStyle w:val="Hyperlink"/>
          <w:sz w:val="16"/>
          <w:szCs w:val="16"/>
        </w:rPr>
        <w:t>http://www.wirelessrerc.org/</w:t>
      </w:r>
    </w:hyperlink>
  </w:p>
  <w:p w14:paraId="1B9B74F5" w14:textId="77777777" w:rsidR="005F336B" w:rsidRPr="00195216" w:rsidRDefault="005F336B" w:rsidP="005F336B">
    <w:pPr>
      <w:ind w:left="2520"/>
      <w:rPr>
        <w:sz w:val="16"/>
        <w:szCs w:val="16"/>
      </w:rPr>
    </w:pPr>
    <w:r w:rsidRPr="00195216">
      <w:rPr>
        <w:sz w:val="16"/>
        <w:szCs w:val="16"/>
      </w:rPr>
      <w:t xml:space="preserve">Phone:  404-894-8297 </w:t>
    </w:r>
  </w:p>
  <w:p w14:paraId="35E299F2" w14:textId="77777777" w:rsidR="005F336B" w:rsidRPr="00195216" w:rsidRDefault="005F336B" w:rsidP="005F336B">
    <w:pPr>
      <w:ind w:left="2520"/>
      <w:rPr>
        <w:sz w:val="16"/>
        <w:szCs w:val="16"/>
      </w:rPr>
    </w:pPr>
    <w:r w:rsidRPr="00195216">
      <w:rPr>
        <w:sz w:val="16"/>
        <w:szCs w:val="16"/>
      </w:rPr>
      <w:t xml:space="preserve">E-mail:  </w:t>
    </w:r>
    <w:r>
      <w:rPr>
        <w:sz w:val="16"/>
        <w:szCs w:val="16"/>
      </w:rPr>
      <w:t>Salimah@cacp.gatech.edu</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C183B9" w14:textId="77777777" w:rsidR="002A2C8C" w:rsidRDefault="002A2C8C" w:rsidP="006B05E1">
    <w:pPr>
      <w:pStyle w:val="Footer"/>
      <w:rPr>
        <w:rFonts w:ascii="Verdana" w:hAnsi="Verdana"/>
        <w:color w:val="0000FF"/>
        <w:sz w:val="12"/>
        <w:szCs w:val="16"/>
      </w:rPr>
    </w:pPr>
    <w:r w:rsidRPr="006B05E1">
      <w:rPr>
        <w:rFonts w:ascii="Verdana" w:hAnsi="Verdana"/>
        <w:color w:val="0000FF"/>
        <w:sz w:val="12"/>
        <w:szCs w:val="16"/>
      </w:rPr>
      <w:t>This is a publication of the Rehabilitation Engineering Research Center on Wireless Technologies for Persons with Disabilities supported in part by the Center for Advanced Communications Policy, Georgia Institute of Technology, and by the National Institute on Disability and Rehabilitation Research of the U.S. Department of Education, grant # H133E</w:t>
    </w:r>
    <w:r w:rsidR="00191505">
      <w:rPr>
        <w:rFonts w:ascii="Verdana" w:hAnsi="Verdana"/>
        <w:color w:val="0000FF"/>
        <w:sz w:val="12"/>
        <w:szCs w:val="16"/>
      </w:rPr>
      <w:t>110002</w:t>
    </w:r>
    <w:r w:rsidRPr="006B05E1">
      <w:rPr>
        <w:rFonts w:ascii="Verdana" w:hAnsi="Verdana"/>
        <w:color w:val="0000FF"/>
        <w:sz w:val="12"/>
        <w:szCs w:val="16"/>
      </w:rPr>
      <w:t xml:space="preserve">.  The opinions contained </w:t>
    </w:r>
    <w:r>
      <w:rPr>
        <w:rFonts w:ascii="Verdana" w:hAnsi="Verdana"/>
        <w:color w:val="0000FF"/>
        <w:sz w:val="12"/>
        <w:szCs w:val="16"/>
      </w:rPr>
      <w:t>herein</w:t>
    </w:r>
    <w:r w:rsidRPr="006B05E1">
      <w:rPr>
        <w:rFonts w:ascii="Verdana" w:hAnsi="Verdana"/>
        <w:color w:val="0000FF"/>
        <w:sz w:val="12"/>
        <w:szCs w:val="16"/>
      </w:rPr>
      <w:t xml:space="preserve"> are those of the grantee and do not necessarily reflect those of the U.S. Department of Education.</w:t>
    </w:r>
    <w:r>
      <w:rPr>
        <w:rFonts w:ascii="Verdana" w:hAnsi="Verdana"/>
        <w:color w:val="0000FF"/>
        <w:sz w:val="12"/>
        <w:szCs w:val="16"/>
      </w:rPr>
      <w:t xml:space="preserve"> </w:t>
    </w:r>
    <w:r w:rsidR="00191505">
      <w:rPr>
        <w:rFonts w:ascii="Verdana" w:hAnsi="Verdana"/>
        <w:b/>
        <w:color w:val="0000FF"/>
        <w:sz w:val="12"/>
        <w:szCs w:val="16"/>
      </w:rPr>
      <w:t>(</w:t>
    </w:r>
    <w:r w:rsidR="00F05D53">
      <w:rPr>
        <w:rFonts w:ascii="Verdana" w:hAnsi="Verdana"/>
        <w:b/>
        <w:color w:val="0000FF"/>
        <w:sz w:val="12"/>
        <w:szCs w:val="16"/>
      </w:rPr>
      <w:t xml:space="preserve">June </w:t>
    </w:r>
    <w:r w:rsidR="00191505">
      <w:rPr>
        <w:rFonts w:ascii="Verdana" w:hAnsi="Verdana"/>
        <w:b/>
        <w:color w:val="0000FF"/>
        <w:sz w:val="12"/>
        <w:szCs w:val="16"/>
      </w:rPr>
      <w:t>201</w:t>
    </w:r>
    <w:r w:rsidR="009404F5">
      <w:rPr>
        <w:rFonts w:ascii="Verdana" w:hAnsi="Verdana"/>
        <w:b/>
        <w:color w:val="0000FF"/>
        <w:sz w:val="12"/>
        <w:szCs w:val="16"/>
      </w:rPr>
      <w:t>4</w:t>
    </w:r>
    <w:r w:rsidRPr="008869D2">
      <w:rPr>
        <w:rFonts w:ascii="Verdana" w:hAnsi="Verdana"/>
        <w:b/>
        <w:color w:val="0000FF"/>
        <w:sz w:val="12"/>
        <w:szCs w:val="16"/>
      </w:rPr>
      <w:t>)</w:t>
    </w:r>
  </w:p>
  <w:p w14:paraId="0EE70B07" w14:textId="77777777" w:rsidR="002A2C8C" w:rsidRPr="006B05E1" w:rsidRDefault="002A2C8C" w:rsidP="006B05E1">
    <w:pPr>
      <w:pStyle w:val="Footer"/>
      <w:rPr>
        <w:rFonts w:ascii="Verdana" w:hAnsi="Verdana" w:cs="Tahoma"/>
        <w:color w:val="0000FF"/>
        <w:sz w:val="12"/>
        <w:szCs w:val="16"/>
      </w:rPr>
    </w:pPr>
  </w:p>
  <w:p w14:paraId="509ED592" w14:textId="77777777" w:rsidR="002A2C8C" w:rsidRPr="006B05E1" w:rsidRDefault="002A2C8C" w:rsidP="003F7306">
    <w:pPr>
      <w:pStyle w:val="Footer"/>
      <w:jc w:val="center"/>
      <w:rPr>
        <w:sz w:val="16"/>
        <w:szCs w:val="16"/>
      </w:rPr>
    </w:pPr>
    <w:r w:rsidRPr="006B05E1">
      <w:rPr>
        <w:sz w:val="16"/>
        <w:szCs w:val="16"/>
      </w:rPr>
      <w:t>(over)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E16006" w14:textId="77777777" w:rsidR="00E70436" w:rsidRDefault="00E70436">
      <w:r>
        <w:separator/>
      </w:r>
    </w:p>
  </w:footnote>
  <w:footnote w:type="continuationSeparator" w:id="0">
    <w:p w14:paraId="25C2C41D" w14:textId="77777777" w:rsidR="00E70436" w:rsidRDefault="00E7043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065407CC"/>
    <w:lvl w:ilvl="0">
      <w:start w:val="1"/>
      <w:numFmt w:val="decimal"/>
      <w:lvlText w:val="%1."/>
      <w:lvlJc w:val="left"/>
      <w:pPr>
        <w:tabs>
          <w:tab w:val="num" w:pos="1800"/>
        </w:tabs>
        <w:ind w:left="1800" w:hanging="360"/>
      </w:pPr>
    </w:lvl>
  </w:abstractNum>
  <w:abstractNum w:abstractNumId="1">
    <w:nsid w:val="FFFFFF7D"/>
    <w:multiLevelType w:val="singleLevel"/>
    <w:tmpl w:val="ED86AD80"/>
    <w:lvl w:ilvl="0">
      <w:start w:val="1"/>
      <w:numFmt w:val="decimal"/>
      <w:lvlText w:val="%1."/>
      <w:lvlJc w:val="left"/>
      <w:pPr>
        <w:tabs>
          <w:tab w:val="num" w:pos="1440"/>
        </w:tabs>
        <w:ind w:left="1440" w:hanging="360"/>
      </w:pPr>
    </w:lvl>
  </w:abstractNum>
  <w:abstractNum w:abstractNumId="2">
    <w:nsid w:val="FFFFFF7E"/>
    <w:multiLevelType w:val="singleLevel"/>
    <w:tmpl w:val="0FF47D90"/>
    <w:lvl w:ilvl="0">
      <w:start w:val="1"/>
      <w:numFmt w:val="decimal"/>
      <w:lvlText w:val="%1."/>
      <w:lvlJc w:val="left"/>
      <w:pPr>
        <w:tabs>
          <w:tab w:val="num" w:pos="1080"/>
        </w:tabs>
        <w:ind w:left="1080" w:hanging="360"/>
      </w:pPr>
    </w:lvl>
  </w:abstractNum>
  <w:abstractNum w:abstractNumId="3">
    <w:nsid w:val="FFFFFF7F"/>
    <w:multiLevelType w:val="singleLevel"/>
    <w:tmpl w:val="E46EFBCC"/>
    <w:lvl w:ilvl="0">
      <w:start w:val="1"/>
      <w:numFmt w:val="decimal"/>
      <w:lvlText w:val="%1."/>
      <w:lvlJc w:val="left"/>
      <w:pPr>
        <w:tabs>
          <w:tab w:val="num" w:pos="720"/>
        </w:tabs>
        <w:ind w:left="720" w:hanging="360"/>
      </w:pPr>
    </w:lvl>
  </w:abstractNum>
  <w:abstractNum w:abstractNumId="4">
    <w:nsid w:val="FFFFFF80"/>
    <w:multiLevelType w:val="singleLevel"/>
    <w:tmpl w:val="58866188"/>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44EC9160"/>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582868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D6227C82"/>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08D8A89A"/>
    <w:lvl w:ilvl="0">
      <w:start w:val="1"/>
      <w:numFmt w:val="decimal"/>
      <w:lvlText w:val="%1."/>
      <w:lvlJc w:val="left"/>
      <w:pPr>
        <w:tabs>
          <w:tab w:val="num" w:pos="360"/>
        </w:tabs>
        <w:ind w:left="360" w:hanging="360"/>
      </w:pPr>
    </w:lvl>
  </w:abstractNum>
  <w:abstractNum w:abstractNumId="9">
    <w:nsid w:val="FFFFFF89"/>
    <w:multiLevelType w:val="singleLevel"/>
    <w:tmpl w:val="07AEDD22"/>
    <w:lvl w:ilvl="0">
      <w:start w:val="1"/>
      <w:numFmt w:val="bullet"/>
      <w:lvlText w:val=""/>
      <w:lvlJc w:val="left"/>
      <w:pPr>
        <w:tabs>
          <w:tab w:val="num" w:pos="360"/>
        </w:tabs>
        <w:ind w:left="360" w:hanging="360"/>
      </w:pPr>
      <w:rPr>
        <w:rFonts w:ascii="Symbol" w:hAnsi="Symbol" w:hint="default"/>
      </w:rPr>
    </w:lvl>
  </w:abstractNum>
  <w:abstractNum w:abstractNumId="10">
    <w:nsid w:val="1C9370FF"/>
    <w:multiLevelType w:val="hybridMultilevel"/>
    <w:tmpl w:val="111E174A"/>
    <w:lvl w:ilvl="0" w:tplc="C38099F0">
      <w:start w:val="1"/>
      <w:numFmt w:val="decimal"/>
      <w:pStyle w:val="ListNumber"/>
      <w:lvlText w:val="%1."/>
      <w:lvlJc w:val="left"/>
      <w:pPr>
        <w:tabs>
          <w:tab w:val="num" w:pos="720"/>
        </w:tabs>
        <w:ind w:left="720" w:hanging="360"/>
      </w:pPr>
      <w:rPr>
        <w:b w:val="0"/>
      </w:rPr>
    </w:lvl>
    <w:lvl w:ilvl="1" w:tplc="04090001">
      <w:start w:val="1"/>
      <w:numFmt w:val="bullet"/>
      <w:lvlText w:val=""/>
      <w:lvlJc w:val="left"/>
      <w:pPr>
        <w:tabs>
          <w:tab w:val="num" w:pos="1440"/>
        </w:tabs>
        <w:ind w:left="1440" w:hanging="360"/>
      </w:pPr>
      <w:rPr>
        <w:rFonts w:ascii="Symbol" w:hAnsi="Symbol" w:hint="default"/>
        <w:b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14"/>
  <w:evenAndOddHeaders/>
  <w:characterSpacingControl w:val="doNotCompress"/>
  <w:hdrShapeDefaults>
    <o:shapedefaults v:ext="edit" spidmax="15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2B43"/>
    <w:rsid w:val="00023547"/>
    <w:rsid w:val="000674FB"/>
    <w:rsid w:val="00071387"/>
    <w:rsid w:val="000860AC"/>
    <w:rsid w:val="00095DA7"/>
    <w:rsid w:val="000A46D6"/>
    <w:rsid w:val="000B320C"/>
    <w:rsid w:val="000D00D2"/>
    <w:rsid w:val="000E0D7E"/>
    <w:rsid w:val="000E775B"/>
    <w:rsid w:val="000F1DF1"/>
    <w:rsid w:val="000F5702"/>
    <w:rsid w:val="00130C0C"/>
    <w:rsid w:val="00132A4E"/>
    <w:rsid w:val="0018631C"/>
    <w:rsid w:val="00191505"/>
    <w:rsid w:val="00195216"/>
    <w:rsid w:val="001F7826"/>
    <w:rsid w:val="002059BD"/>
    <w:rsid w:val="00206645"/>
    <w:rsid w:val="002208DE"/>
    <w:rsid w:val="0022686F"/>
    <w:rsid w:val="00233391"/>
    <w:rsid w:val="00256863"/>
    <w:rsid w:val="00261476"/>
    <w:rsid w:val="00283E6F"/>
    <w:rsid w:val="00291481"/>
    <w:rsid w:val="002A2C8C"/>
    <w:rsid w:val="002A3C5C"/>
    <w:rsid w:val="002D392D"/>
    <w:rsid w:val="002E3181"/>
    <w:rsid w:val="002E549E"/>
    <w:rsid w:val="0032003F"/>
    <w:rsid w:val="003442CD"/>
    <w:rsid w:val="00345408"/>
    <w:rsid w:val="00347F74"/>
    <w:rsid w:val="003577A6"/>
    <w:rsid w:val="00366F9A"/>
    <w:rsid w:val="003740F9"/>
    <w:rsid w:val="003939DD"/>
    <w:rsid w:val="003F5F69"/>
    <w:rsid w:val="003F7306"/>
    <w:rsid w:val="00406B95"/>
    <w:rsid w:val="00422EA4"/>
    <w:rsid w:val="004372CA"/>
    <w:rsid w:val="004C7811"/>
    <w:rsid w:val="004E12EC"/>
    <w:rsid w:val="004E6B20"/>
    <w:rsid w:val="00504AAA"/>
    <w:rsid w:val="0052469D"/>
    <w:rsid w:val="00531D7A"/>
    <w:rsid w:val="005430BF"/>
    <w:rsid w:val="00545BB4"/>
    <w:rsid w:val="00545E7B"/>
    <w:rsid w:val="00552C8F"/>
    <w:rsid w:val="0058149E"/>
    <w:rsid w:val="00583949"/>
    <w:rsid w:val="00587F9D"/>
    <w:rsid w:val="005B5B1D"/>
    <w:rsid w:val="005D4B1C"/>
    <w:rsid w:val="005E29D8"/>
    <w:rsid w:val="005F336B"/>
    <w:rsid w:val="005F5BBD"/>
    <w:rsid w:val="0060416E"/>
    <w:rsid w:val="00605768"/>
    <w:rsid w:val="00646420"/>
    <w:rsid w:val="00650633"/>
    <w:rsid w:val="00687510"/>
    <w:rsid w:val="006B05E1"/>
    <w:rsid w:val="006C032E"/>
    <w:rsid w:val="006E00C6"/>
    <w:rsid w:val="007345F1"/>
    <w:rsid w:val="0075603E"/>
    <w:rsid w:val="00766D3E"/>
    <w:rsid w:val="0077307A"/>
    <w:rsid w:val="007731BA"/>
    <w:rsid w:val="007819D2"/>
    <w:rsid w:val="007A43D8"/>
    <w:rsid w:val="007B5B10"/>
    <w:rsid w:val="007B618E"/>
    <w:rsid w:val="007C0CDE"/>
    <w:rsid w:val="007D2BE4"/>
    <w:rsid w:val="00884B74"/>
    <w:rsid w:val="008869D2"/>
    <w:rsid w:val="00892105"/>
    <w:rsid w:val="0089402B"/>
    <w:rsid w:val="008C63AE"/>
    <w:rsid w:val="008D7ADA"/>
    <w:rsid w:val="008F2C73"/>
    <w:rsid w:val="009404F5"/>
    <w:rsid w:val="00943C19"/>
    <w:rsid w:val="009530D3"/>
    <w:rsid w:val="00954966"/>
    <w:rsid w:val="009A3A2A"/>
    <w:rsid w:val="009C2B43"/>
    <w:rsid w:val="009E506F"/>
    <w:rsid w:val="009F1AEF"/>
    <w:rsid w:val="00A06EB4"/>
    <w:rsid w:val="00A72358"/>
    <w:rsid w:val="00AC5F4A"/>
    <w:rsid w:val="00AD0030"/>
    <w:rsid w:val="00AD4C21"/>
    <w:rsid w:val="00AF5B35"/>
    <w:rsid w:val="00B3126B"/>
    <w:rsid w:val="00B406AF"/>
    <w:rsid w:val="00B927B5"/>
    <w:rsid w:val="00BB527B"/>
    <w:rsid w:val="00BF197A"/>
    <w:rsid w:val="00C10309"/>
    <w:rsid w:val="00C1135B"/>
    <w:rsid w:val="00C479BB"/>
    <w:rsid w:val="00C5697E"/>
    <w:rsid w:val="00C631AB"/>
    <w:rsid w:val="00CC40F7"/>
    <w:rsid w:val="00CE6D8F"/>
    <w:rsid w:val="00CE744D"/>
    <w:rsid w:val="00D028CE"/>
    <w:rsid w:val="00D266EC"/>
    <w:rsid w:val="00D26E75"/>
    <w:rsid w:val="00D33772"/>
    <w:rsid w:val="00D40121"/>
    <w:rsid w:val="00D7318E"/>
    <w:rsid w:val="00D73FCA"/>
    <w:rsid w:val="00D97FC5"/>
    <w:rsid w:val="00DA76BA"/>
    <w:rsid w:val="00DC13FA"/>
    <w:rsid w:val="00DD20B8"/>
    <w:rsid w:val="00E052D3"/>
    <w:rsid w:val="00E10E88"/>
    <w:rsid w:val="00E1182D"/>
    <w:rsid w:val="00E21837"/>
    <w:rsid w:val="00E241B4"/>
    <w:rsid w:val="00E354C8"/>
    <w:rsid w:val="00E55191"/>
    <w:rsid w:val="00E618DC"/>
    <w:rsid w:val="00E62C32"/>
    <w:rsid w:val="00E70436"/>
    <w:rsid w:val="00E8032C"/>
    <w:rsid w:val="00EB782F"/>
    <w:rsid w:val="00EB7A06"/>
    <w:rsid w:val="00EE2075"/>
    <w:rsid w:val="00EF0DBD"/>
    <w:rsid w:val="00EF1D6B"/>
    <w:rsid w:val="00F05D53"/>
    <w:rsid w:val="00F144F8"/>
    <w:rsid w:val="00F30A01"/>
    <w:rsid w:val="00F45D0E"/>
    <w:rsid w:val="00FB4181"/>
    <w:rsid w:val="00FE47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o:shapelayout v:ext="edit">
      <o:idmap v:ext="edit" data="1"/>
    </o:shapelayout>
  </w:shapeDefaults>
  <w:decimalSymbol w:val="."/>
  <w:listSeparator w:val=","/>
  <w14:docId w14:val="3C85746B"/>
  <w15:chartTrackingRefBased/>
  <w15:docId w15:val="{B8529EE4-62EA-4DBF-9C31-BBCE63354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3181"/>
    <w:rPr>
      <w:sz w:val="24"/>
      <w:szCs w:val="24"/>
    </w:rPr>
  </w:style>
  <w:style w:type="paragraph" w:styleId="Heading1">
    <w:name w:val="heading 1"/>
    <w:basedOn w:val="Normal"/>
    <w:qFormat/>
    <w:rsid w:val="0051503D"/>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nhideWhenUsed/>
    <w:qFormat/>
    <w:rsid w:val="002E3181"/>
    <w:pPr>
      <w:jc w:val="center"/>
      <w:outlineLvl w:val="1"/>
    </w:pPr>
    <w:rPr>
      <w:rFonts w:ascii="Verdana" w:hAnsi="Verdana"/>
      <w:b/>
      <w:sz w:val="20"/>
    </w:rPr>
  </w:style>
  <w:style w:type="paragraph" w:styleId="Heading3">
    <w:name w:val="heading 3"/>
    <w:basedOn w:val="Heading4"/>
    <w:next w:val="Normal"/>
    <w:link w:val="Heading3Char"/>
    <w:unhideWhenUsed/>
    <w:qFormat/>
    <w:rsid w:val="000F5702"/>
    <w:pPr>
      <w:outlineLvl w:val="2"/>
    </w:pPr>
  </w:style>
  <w:style w:type="paragraph" w:styleId="Heading4">
    <w:name w:val="heading 4"/>
    <w:basedOn w:val="Heading5"/>
    <w:next w:val="Normal"/>
    <w:link w:val="Heading4Char"/>
    <w:unhideWhenUsed/>
    <w:qFormat/>
    <w:rsid w:val="000F5702"/>
    <w:pPr>
      <w:spacing w:after="120"/>
      <w:outlineLvl w:val="3"/>
    </w:pPr>
  </w:style>
  <w:style w:type="paragraph" w:styleId="Heading5">
    <w:name w:val="heading 5"/>
    <w:basedOn w:val="Normal"/>
    <w:next w:val="Normal"/>
    <w:link w:val="Heading5Char"/>
    <w:unhideWhenUsed/>
    <w:qFormat/>
    <w:rsid w:val="00954966"/>
    <w:pPr>
      <w:outlineLvl w:val="4"/>
    </w:pPr>
    <w:rPr>
      <w:rFonts w:ascii="Verdana" w:hAnsi="Verdana"/>
      <w:b/>
      <w:sz w:val="16"/>
      <w:szCs w:val="1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9C2B43"/>
    <w:pPr>
      <w:tabs>
        <w:tab w:val="center" w:pos="4320"/>
        <w:tab w:val="right" w:pos="8640"/>
      </w:tabs>
    </w:pPr>
  </w:style>
  <w:style w:type="character" w:styleId="Hyperlink">
    <w:name w:val="Hyperlink"/>
    <w:rsid w:val="009C2B43"/>
    <w:rPr>
      <w:color w:val="0000FF"/>
      <w:u w:val="single"/>
    </w:rPr>
  </w:style>
  <w:style w:type="paragraph" w:styleId="Header">
    <w:name w:val="header"/>
    <w:basedOn w:val="Normal"/>
    <w:rsid w:val="00C17465"/>
    <w:pPr>
      <w:tabs>
        <w:tab w:val="center" w:pos="4320"/>
        <w:tab w:val="right" w:pos="8640"/>
      </w:tabs>
    </w:pPr>
  </w:style>
  <w:style w:type="character" w:styleId="FollowedHyperlink">
    <w:name w:val="FollowedHyperlink"/>
    <w:rsid w:val="00A51451"/>
    <w:rPr>
      <w:color w:val="800080"/>
      <w:u w:val="single"/>
    </w:rPr>
  </w:style>
  <w:style w:type="paragraph" w:styleId="FootnoteText">
    <w:name w:val="footnote text"/>
    <w:basedOn w:val="Normal"/>
    <w:semiHidden/>
    <w:rsid w:val="003E14C1"/>
    <w:rPr>
      <w:sz w:val="20"/>
      <w:szCs w:val="20"/>
    </w:rPr>
  </w:style>
  <w:style w:type="paragraph" w:styleId="BalloonText">
    <w:name w:val="Balloon Text"/>
    <w:basedOn w:val="Normal"/>
    <w:semiHidden/>
    <w:rsid w:val="006C58F9"/>
    <w:rPr>
      <w:rFonts w:ascii="Tahoma" w:hAnsi="Tahoma" w:cs="Tahoma"/>
      <w:sz w:val="16"/>
      <w:szCs w:val="16"/>
    </w:rPr>
  </w:style>
  <w:style w:type="paragraph" w:styleId="NormalWeb">
    <w:name w:val="Normal (Web)"/>
    <w:basedOn w:val="Normal"/>
    <w:uiPriority w:val="99"/>
    <w:unhideWhenUsed/>
    <w:rsid w:val="00A06EB4"/>
    <w:pPr>
      <w:spacing w:before="100" w:beforeAutospacing="1" w:after="100" w:afterAutospacing="1"/>
    </w:pPr>
  </w:style>
  <w:style w:type="paragraph" w:styleId="ListParagraph">
    <w:name w:val="List Paragraph"/>
    <w:basedOn w:val="Normal"/>
    <w:uiPriority w:val="34"/>
    <w:qFormat/>
    <w:rsid w:val="002E3181"/>
    <w:pPr>
      <w:spacing w:after="120"/>
      <w:ind w:left="720"/>
    </w:pPr>
    <w:rPr>
      <w:rFonts w:ascii="Verdana" w:hAnsi="Verdana"/>
      <w:sz w:val="18"/>
      <w:szCs w:val="22"/>
    </w:rPr>
  </w:style>
  <w:style w:type="character" w:customStyle="1" w:styleId="Heading2Char">
    <w:name w:val="Heading 2 Char"/>
    <w:link w:val="Heading2"/>
    <w:rsid w:val="002E3181"/>
    <w:rPr>
      <w:rFonts w:ascii="Verdana" w:hAnsi="Verdana"/>
      <w:b/>
      <w:szCs w:val="24"/>
    </w:rPr>
  </w:style>
  <w:style w:type="character" w:customStyle="1" w:styleId="Heading3Char">
    <w:name w:val="Heading 3 Char"/>
    <w:basedOn w:val="DefaultParagraphFont"/>
    <w:link w:val="Heading3"/>
    <w:rsid w:val="000F5702"/>
    <w:rPr>
      <w:rFonts w:ascii="Verdana" w:hAnsi="Verdana"/>
      <w:b/>
      <w:sz w:val="18"/>
      <w:szCs w:val="32"/>
    </w:rPr>
  </w:style>
  <w:style w:type="character" w:customStyle="1" w:styleId="Heading4Char">
    <w:name w:val="Heading 4 Char"/>
    <w:basedOn w:val="DefaultParagraphFont"/>
    <w:link w:val="Heading4"/>
    <w:rsid w:val="000F5702"/>
    <w:rPr>
      <w:rFonts w:ascii="Verdana" w:hAnsi="Verdana"/>
      <w:b/>
      <w:sz w:val="16"/>
      <w:szCs w:val="16"/>
      <w:u w:val="single"/>
    </w:rPr>
  </w:style>
  <w:style w:type="paragraph" w:styleId="ListNumber">
    <w:name w:val="List Number"/>
    <w:basedOn w:val="Normal"/>
    <w:rsid w:val="002E3181"/>
    <w:pPr>
      <w:numPr>
        <w:numId w:val="1"/>
      </w:numPr>
      <w:spacing w:after="60"/>
    </w:pPr>
    <w:rPr>
      <w:rFonts w:ascii="Verdana" w:hAnsi="Verdana"/>
      <w:b/>
      <w:sz w:val="18"/>
      <w:szCs w:val="22"/>
    </w:rPr>
  </w:style>
  <w:style w:type="paragraph" w:styleId="BodyText">
    <w:name w:val="Body Text"/>
    <w:basedOn w:val="Normal"/>
    <w:link w:val="BodyTextChar"/>
    <w:rsid w:val="00954966"/>
    <w:pPr>
      <w:spacing w:after="360"/>
      <w:jc w:val="center"/>
    </w:pPr>
    <w:rPr>
      <w:rFonts w:ascii="Verdana" w:hAnsi="Verdana"/>
      <w:b/>
      <w:sz w:val="16"/>
      <w:szCs w:val="16"/>
    </w:rPr>
  </w:style>
  <w:style w:type="character" w:customStyle="1" w:styleId="BodyTextChar">
    <w:name w:val="Body Text Char"/>
    <w:basedOn w:val="DefaultParagraphFont"/>
    <w:link w:val="BodyText"/>
    <w:rsid w:val="00954966"/>
    <w:rPr>
      <w:rFonts w:ascii="Verdana" w:hAnsi="Verdana"/>
      <w:b/>
      <w:sz w:val="16"/>
      <w:szCs w:val="16"/>
    </w:rPr>
  </w:style>
  <w:style w:type="character" w:customStyle="1" w:styleId="Heading5Char">
    <w:name w:val="Heading 5 Char"/>
    <w:basedOn w:val="DefaultParagraphFont"/>
    <w:link w:val="Heading5"/>
    <w:rsid w:val="00954966"/>
    <w:rPr>
      <w:rFonts w:ascii="Verdana" w:hAnsi="Verdana"/>
      <w:b/>
      <w:sz w:val="16"/>
      <w:szCs w:val="16"/>
      <w:u w:val="single"/>
    </w:rPr>
  </w:style>
  <w:style w:type="character" w:styleId="CommentReference">
    <w:name w:val="annotation reference"/>
    <w:basedOn w:val="DefaultParagraphFont"/>
    <w:rsid w:val="00130C0C"/>
    <w:rPr>
      <w:sz w:val="16"/>
      <w:szCs w:val="16"/>
    </w:rPr>
  </w:style>
  <w:style w:type="paragraph" w:styleId="CommentText">
    <w:name w:val="annotation text"/>
    <w:basedOn w:val="Normal"/>
    <w:link w:val="CommentTextChar"/>
    <w:rsid w:val="00130C0C"/>
    <w:rPr>
      <w:sz w:val="20"/>
      <w:szCs w:val="20"/>
    </w:rPr>
  </w:style>
  <w:style w:type="character" w:customStyle="1" w:styleId="CommentTextChar">
    <w:name w:val="Comment Text Char"/>
    <w:basedOn w:val="DefaultParagraphFont"/>
    <w:link w:val="CommentText"/>
    <w:rsid w:val="00130C0C"/>
  </w:style>
  <w:style w:type="paragraph" w:styleId="CommentSubject">
    <w:name w:val="annotation subject"/>
    <w:basedOn w:val="CommentText"/>
    <w:next w:val="CommentText"/>
    <w:link w:val="CommentSubjectChar"/>
    <w:rsid w:val="00130C0C"/>
    <w:rPr>
      <w:b/>
      <w:bCs/>
    </w:rPr>
  </w:style>
  <w:style w:type="character" w:customStyle="1" w:styleId="CommentSubjectChar">
    <w:name w:val="Comment Subject Char"/>
    <w:basedOn w:val="CommentTextChar"/>
    <w:link w:val="CommentSubject"/>
    <w:rsid w:val="00130C0C"/>
    <w:rPr>
      <w:b/>
      <w:bCs/>
    </w:rPr>
  </w:style>
  <w:style w:type="paragraph" w:styleId="Revision">
    <w:name w:val="Revision"/>
    <w:hidden/>
    <w:uiPriority w:val="99"/>
    <w:semiHidden/>
    <w:rsid w:val="00130C0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0960663">
      <w:bodyDiv w:val="1"/>
      <w:marLeft w:val="0"/>
      <w:marRight w:val="0"/>
      <w:marTop w:val="0"/>
      <w:marBottom w:val="0"/>
      <w:divBdr>
        <w:top w:val="none" w:sz="0" w:space="0" w:color="auto"/>
        <w:left w:val="none" w:sz="0" w:space="0" w:color="auto"/>
        <w:bottom w:val="none" w:sz="0" w:space="0" w:color="auto"/>
        <w:right w:val="none" w:sz="0" w:space="0" w:color="auto"/>
      </w:divBdr>
      <w:divsChild>
        <w:div w:id="1322584329">
          <w:marLeft w:val="0"/>
          <w:marRight w:val="0"/>
          <w:marTop w:val="0"/>
          <w:marBottom w:val="0"/>
          <w:divBdr>
            <w:top w:val="none" w:sz="0" w:space="0" w:color="auto"/>
            <w:left w:val="none" w:sz="0" w:space="0" w:color="auto"/>
            <w:bottom w:val="none" w:sz="0" w:space="0" w:color="auto"/>
            <w:right w:val="none" w:sz="0" w:space="0" w:color="auto"/>
          </w:divBdr>
        </w:div>
      </w:divsChild>
    </w:div>
    <w:div w:id="1797605737">
      <w:bodyDiv w:val="1"/>
      <w:marLeft w:val="0"/>
      <w:marRight w:val="0"/>
      <w:marTop w:val="0"/>
      <w:marBottom w:val="0"/>
      <w:divBdr>
        <w:top w:val="none" w:sz="0" w:space="0" w:color="auto"/>
        <w:left w:val="none" w:sz="0" w:space="0" w:color="auto"/>
        <w:bottom w:val="none" w:sz="0" w:space="0" w:color="auto"/>
        <w:right w:val="none" w:sz="0" w:space="0" w:color="auto"/>
      </w:divBdr>
    </w:div>
    <w:div w:id="1904483066">
      <w:bodyDiv w:val="1"/>
      <w:marLeft w:val="0"/>
      <w:marRight w:val="0"/>
      <w:marTop w:val="0"/>
      <w:marBottom w:val="0"/>
      <w:divBdr>
        <w:top w:val="none" w:sz="0" w:space="0" w:color="auto"/>
        <w:left w:val="none" w:sz="0" w:space="0" w:color="auto"/>
        <w:bottom w:val="none" w:sz="0" w:space="0" w:color="auto"/>
        <w:right w:val="none" w:sz="0" w:space="0" w:color="auto"/>
      </w:divBdr>
    </w:div>
    <w:div w:id="2074966026">
      <w:bodyDiv w:val="1"/>
      <w:marLeft w:val="0"/>
      <w:marRight w:val="0"/>
      <w:marTop w:val="0"/>
      <w:marBottom w:val="0"/>
      <w:divBdr>
        <w:top w:val="none" w:sz="0" w:space="0" w:color="auto"/>
        <w:left w:val="none" w:sz="0" w:space="0" w:color="auto"/>
        <w:bottom w:val="none" w:sz="0" w:space="0" w:color="auto"/>
        <w:right w:val="none" w:sz="0" w:space="0" w:color="auto"/>
      </w:divBdr>
      <w:divsChild>
        <w:div w:id="8669933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nena.org/?page=Accessibility" TargetMode="External"/><Relationship Id="rId18" Type="http://schemas.openxmlformats.org/officeDocument/2006/relationships/hyperlink" Target="http://www.inderscience.com/browse/index.php?journalID=8&amp;year=2010&amp;vol=7&amp;issue=1" TargetMode="External"/><Relationship Id="rId26" Type="http://schemas.openxmlformats.org/officeDocument/2006/relationships/hyperlink" Target="https://apps.fcc.gov/edocs_public/attachmatch/FCC-13-45A1.pdf" TargetMode="External"/><Relationship Id="rId39"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ncam.wgbh.org/onscreen/" TargetMode="External"/><Relationship Id="rId34" Type="http://schemas.openxmlformats.org/officeDocument/2006/relationships/hyperlink" Target="http://www.cacp.gatech.edu/handouts/apps4wea.pdf" TargetMode="External"/><Relationship Id="rId42"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www.atis.org/ines/" TargetMode="External"/><Relationship Id="rId17" Type="http://schemas.openxmlformats.org/officeDocument/2006/relationships/hyperlink" Target="http://www.fema.gov/integrated-public-alert-warning-system" TargetMode="External"/><Relationship Id="rId25" Type="http://schemas.openxmlformats.org/officeDocument/2006/relationships/hyperlink" Target="http://www.fema.gov/news/newsrelease.fema?id=38990" TargetMode="External"/><Relationship Id="rId33" Type="http://schemas.openxmlformats.org/officeDocument/2006/relationships/hyperlink" Target="http://training.fema.gov/EMIWeb/IS/courseOverview.aspx?code=IS-247.a%20" TargetMode="External"/><Relationship Id="rId38" Type="http://schemas.openxmlformats.org/officeDocument/2006/relationships/hyperlink" Target="http://www.cacp.gatech.edu/handouts/asl.pdf" TargetMode="External"/><Relationship Id="rId2" Type="http://schemas.openxmlformats.org/officeDocument/2006/relationships/customXml" Target="../customXml/item2.xml"/><Relationship Id="rId16" Type="http://schemas.openxmlformats.org/officeDocument/2006/relationships/hyperlink" Target="http://transition.fcc.gov/pshs/911/Text911/APCO_Emerging_Tech_Text_911.pdf" TargetMode="External"/><Relationship Id="rId20" Type="http://schemas.openxmlformats.org/officeDocument/2006/relationships/hyperlink" Target="www.incident.com/access" TargetMode="External"/><Relationship Id="rId29" Type="http://schemas.openxmlformats.org/officeDocument/2006/relationships/hyperlink" Target="http://fjallfoss.fcc.gov/edocs_public/attachmatch/FCC-07-109A1.doc"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ncd.gov/publications/2014/05272014/" TargetMode="External"/><Relationship Id="rId32" Type="http://schemas.openxmlformats.org/officeDocument/2006/relationships/hyperlink" Target="http://www.fema.gov/about/odic/" TargetMode="External"/><Relationship Id="rId37" Type="http://schemas.openxmlformats.org/officeDocument/2006/relationships/hyperlink" Target="http://www.cacp.gatech.edu/handouts/asl.docx" TargetMode="External"/><Relationship Id="rId40"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hyperlink" Target="https://webedit.internet.caloes.ca.gov/Alisha/AppData/Local/Microsoft/Windows/Temporary%20Internet%20Files/Content.Outlook/W3O0B44N/Text%20Messages%20in%20a%20PSAP%20Environment" TargetMode="External"/><Relationship Id="rId23" Type="http://schemas.openxmlformats.org/officeDocument/2006/relationships/hyperlink" Target="http://www.wirelessrerc.gatech.edu/content/newsroom/2013-research-brief-number-04-fm-radio-and-rbds-based-emergency-alerting%23sthash.h5LLSW6j.dpuf" TargetMode="External"/><Relationship Id="rId28" Type="http://schemas.openxmlformats.org/officeDocument/2006/relationships/hyperlink" Target="http://www.fcc.gov/pshs/services/cmas.html" TargetMode="External"/><Relationship Id="rId36" Type="http://schemas.openxmlformats.org/officeDocument/2006/relationships/hyperlink" Target="http://www.cacp.gatech.edu/handouts/WEA.pdf" TargetMode="External"/><Relationship Id="rId10" Type="http://schemas.openxmlformats.org/officeDocument/2006/relationships/footnotes" Target="footnotes.xml"/><Relationship Id="rId19" Type="http://schemas.openxmlformats.org/officeDocument/2006/relationships/hyperlink" Target="http://ncam.wgbh.org/alerts/" TargetMode="External"/><Relationship Id="rId31" Type="http://schemas.openxmlformats.org/officeDocument/2006/relationships/hyperlink" Target="http://www.cepintdi.org/"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wirelessrerc.gatech.edu/content/publications/2013-research-brief-number-01-technology-use-people-hearing-and-speech-loss%23sthash.hKcPSf4p.dpuf" TargetMode="External"/><Relationship Id="rId22" Type="http://schemas.openxmlformats.org/officeDocument/2006/relationships/hyperlink" Target="http://ncam.wgbh.org/mm" TargetMode="External"/><Relationship Id="rId27" Type="http://schemas.openxmlformats.org/officeDocument/2006/relationships/hyperlink" Target="http://www.fcc.gov/encyclopedia/best-practices-implementing-text-911" TargetMode="External"/><Relationship Id="rId30" Type="http://schemas.openxmlformats.org/officeDocument/2006/relationships/hyperlink" Target="http://www.accessiblesociety.org/topics/independentliving/disasterprep.htm" TargetMode="External"/><Relationship Id="rId35" Type="http://schemas.openxmlformats.org/officeDocument/2006/relationships/hyperlink" Target="http://www.cacp.gatech.edu/docs/WEA.docx"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wirelessrerc.org/"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oesDisplayOn xmlns="a98cd5ef-9f44-4870-b5e7-07ba4e9225c4">
      <Value>8</Value>
    </oesDisplayOn>
    <oesRollupDescription xmlns="0a8bad6b-f581-42d1-a937-dbda95349e24" xsi:nil="true"/>
    <oesGroupBy xmlns="0a8bad6b-f581-42d1-a937-dbda95349e24">Communications</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Access ＆ Functional Needs</TermName>
          <TermId xmlns="http://schemas.microsoft.com/office/infopath/2007/PartnerControls">07412624-a731-487a-aeed-473134f20637</TermId>
        </TermInfo>
      </Terms>
    </h91dd47120624aa8a205903f7dc28ad4>
    <TaxCatchAll xmlns="0a8bad6b-f581-42d1-a937-dbda95349e24">
      <Value>20</Value>
    </TaxCatchAll>
  </documentManagement>
</p:properties>
</file>

<file path=customXml/item2.xml><?xml version="1.0" encoding="utf-8"?>
<ct:contentTypeSchema xmlns:ct="http://schemas.microsoft.com/office/2006/metadata/contentType" xmlns:ma="http://schemas.microsoft.com/office/2006/metadata/properties/metaAttributes" ct:_="" ma:_="" ma:contentTypeName="General Doc" ma:contentTypeID="0x010100A3C0AE248FC7AE4A8F6A9800E77547E60100348D88E2396C994C85C4296604F64D9B" ma:contentTypeVersion="13" ma:contentTypeDescription="Cal OES General Document" ma:contentTypeScope="" ma:versionID="bf85f2fed7c23da57340a9a94244845e">
  <xsd:schema xmlns:xsd="http://www.w3.org/2001/XMLSchema" xmlns:xs="http://www.w3.org/2001/XMLSchema" xmlns:p="http://schemas.microsoft.com/office/2006/metadata/properties" xmlns:ns2="0a8bad6b-f581-42d1-a937-dbda95349e24" xmlns:ns3="a98cd5ef-9f44-4870-b5e7-07ba4e9225c4" targetNamespace="http://schemas.microsoft.com/office/2006/metadata/properties" ma:root="true" ma:fieldsID="9a7d6120397e73bd12da6a870147ac5a" ns2:_="" ns3:_="">
    <xsd:import namespace="0a8bad6b-f581-42d1-a937-dbda95349e24"/>
    <xsd:import namespace="a98cd5ef-9f44-4870-b5e7-07ba4e9225c4"/>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8cd5ef-9f44-4870-b5e7-07ba4e9225c4" elementFormDefault="qualified">
    <xsd:import namespace="http://schemas.microsoft.com/office/2006/documentManagement/types"/>
    <xsd:import namespace="http://schemas.microsoft.com/office/infopath/2007/PartnerControls"/>
    <xsd:element name="oesDisplayOn" ma:index="14" nillable="true" ma:displayName="Display On" ma:list="{0e5a9009-4149-4928-80c6-73fc50f11b86}"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EFA1DB-DA15-4FB9-A339-13FB1EFD6327}">
  <ds:schemaRefs>
    <ds:schemaRef ds:uri="http://purl.org/dc/elements/1.1/"/>
    <ds:schemaRef ds:uri="a98cd5ef-9f44-4870-b5e7-07ba4e9225c4"/>
    <ds:schemaRef ds:uri="http://www.w3.org/XML/1998/namespace"/>
    <ds:schemaRef ds:uri="http://purl.org/dc/dcmitype/"/>
    <ds:schemaRef ds:uri="http://schemas.microsoft.com/office/infopath/2007/PartnerControls"/>
    <ds:schemaRef ds:uri="http://schemas.microsoft.com/office/2006/metadata/properties"/>
    <ds:schemaRef ds:uri="http://schemas.openxmlformats.org/package/2006/metadata/core-properties"/>
    <ds:schemaRef ds:uri="http://schemas.microsoft.com/office/2006/documentManagement/types"/>
    <ds:schemaRef ds:uri="0a8bad6b-f581-42d1-a937-dbda95349e24"/>
    <ds:schemaRef ds:uri="http://purl.org/dc/terms/"/>
  </ds:schemaRefs>
</ds:datastoreItem>
</file>

<file path=customXml/itemProps2.xml><?xml version="1.0" encoding="utf-8"?>
<ds:datastoreItem xmlns:ds="http://schemas.openxmlformats.org/officeDocument/2006/customXml" ds:itemID="{D7953A39-D02A-44F0-B2D2-6AB0478F5F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8bad6b-f581-42d1-a937-dbda95349e24"/>
    <ds:schemaRef ds:uri="a98cd5ef-9f44-4870-b5e7-07ba4e9225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C480E48-B410-46C0-80ED-25677D303967}">
  <ds:schemaRefs>
    <ds:schemaRef ds:uri="http://schemas.microsoft.com/sharepoint/v3/contenttype/forms"/>
  </ds:schemaRefs>
</ds:datastoreItem>
</file>

<file path=customXml/itemProps4.xml><?xml version="1.0" encoding="utf-8"?>
<ds:datastoreItem xmlns:ds="http://schemas.openxmlformats.org/officeDocument/2006/customXml" ds:itemID="{B33176CC-A458-417C-BCE0-AB8A1A3F0A1C}">
  <ds:schemaRefs>
    <ds:schemaRef ds:uri="http://schemas.microsoft.com/office/2006/metadata/longProperties"/>
  </ds:schemaRefs>
</ds:datastoreItem>
</file>

<file path=customXml/itemProps5.xml><?xml version="1.0" encoding="utf-8"?>
<ds:datastoreItem xmlns:ds="http://schemas.openxmlformats.org/officeDocument/2006/customXml" ds:itemID="{4F623E1C-BB31-4204-853C-830A2BFEBA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2</Pages>
  <Words>752</Words>
  <Characters>9602</Characters>
  <Application>Microsoft Office Word</Application>
  <DocSecurity>0</DocSecurity>
  <Lines>80</Lines>
  <Paragraphs>20</Paragraphs>
  <ScaleCrop>false</ScaleCrop>
  <HeadingPairs>
    <vt:vector size="2" baseType="variant">
      <vt:variant>
        <vt:lpstr>Title</vt:lpstr>
      </vt:variant>
      <vt:variant>
        <vt:i4>1</vt:i4>
      </vt:variant>
    </vt:vector>
  </HeadingPairs>
  <TitlesOfParts>
    <vt:vector size="1" baseType="lpstr">
      <vt:lpstr>12 CONSIDERATIONS FOR ACCESSIBLE EMERGENCY COMMUNICATIONS</vt:lpstr>
    </vt:vector>
  </TitlesOfParts>
  <Company>GATECH</Company>
  <LinksUpToDate>false</LinksUpToDate>
  <CharactersWithSpaces>10334</CharactersWithSpaces>
  <SharedDoc>false</SharedDoc>
  <HLinks>
    <vt:vector size="150" baseType="variant">
      <vt:variant>
        <vt:i4>7471146</vt:i4>
      </vt:variant>
      <vt:variant>
        <vt:i4>69</vt:i4>
      </vt:variant>
      <vt:variant>
        <vt:i4>0</vt:i4>
      </vt:variant>
      <vt:variant>
        <vt:i4>5</vt:i4>
      </vt:variant>
      <vt:variant>
        <vt:lpwstr>http://www.cacp.gatech.edu/handouts/asl.pdf</vt:lpwstr>
      </vt:variant>
      <vt:variant>
        <vt:lpwstr/>
      </vt:variant>
      <vt:variant>
        <vt:i4>65629</vt:i4>
      </vt:variant>
      <vt:variant>
        <vt:i4>66</vt:i4>
      </vt:variant>
      <vt:variant>
        <vt:i4>0</vt:i4>
      </vt:variant>
      <vt:variant>
        <vt:i4>5</vt:i4>
      </vt:variant>
      <vt:variant>
        <vt:lpwstr>http://www.cacp.gatech.edu/handouts/asl.docx</vt:lpwstr>
      </vt:variant>
      <vt:variant>
        <vt:lpwstr/>
      </vt:variant>
      <vt:variant>
        <vt:i4>6553649</vt:i4>
      </vt:variant>
      <vt:variant>
        <vt:i4>63</vt:i4>
      </vt:variant>
      <vt:variant>
        <vt:i4>0</vt:i4>
      </vt:variant>
      <vt:variant>
        <vt:i4>5</vt:i4>
      </vt:variant>
      <vt:variant>
        <vt:lpwstr>http://www.cacp.gatech.edu/handouts/WEA.pdf</vt:lpwstr>
      </vt:variant>
      <vt:variant>
        <vt:lpwstr/>
      </vt:variant>
      <vt:variant>
        <vt:i4>852057</vt:i4>
      </vt:variant>
      <vt:variant>
        <vt:i4>60</vt:i4>
      </vt:variant>
      <vt:variant>
        <vt:i4>0</vt:i4>
      </vt:variant>
      <vt:variant>
        <vt:i4>5</vt:i4>
      </vt:variant>
      <vt:variant>
        <vt:lpwstr>http://www.cacp.gatech.edu/docs/WEA.docx</vt:lpwstr>
      </vt:variant>
      <vt:variant>
        <vt:lpwstr/>
      </vt:variant>
      <vt:variant>
        <vt:i4>4718685</vt:i4>
      </vt:variant>
      <vt:variant>
        <vt:i4>57</vt:i4>
      </vt:variant>
      <vt:variant>
        <vt:i4>0</vt:i4>
      </vt:variant>
      <vt:variant>
        <vt:i4>5</vt:i4>
      </vt:variant>
      <vt:variant>
        <vt:lpwstr>http://www.cacp.gatech.edu/handouts/apps4wea.pdf</vt:lpwstr>
      </vt:variant>
      <vt:variant>
        <vt:lpwstr/>
      </vt:variant>
      <vt:variant>
        <vt:i4>4456543</vt:i4>
      </vt:variant>
      <vt:variant>
        <vt:i4>54</vt:i4>
      </vt:variant>
      <vt:variant>
        <vt:i4>0</vt:i4>
      </vt:variant>
      <vt:variant>
        <vt:i4>5</vt:i4>
      </vt:variant>
      <vt:variant>
        <vt:lpwstr>http://training.fema.gov/EMIWeb/IS/courseOverview.aspx?code=IS-247.a</vt:lpwstr>
      </vt:variant>
      <vt:variant>
        <vt:lpwstr/>
      </vt:variant>
      <vt:variant>
        <vt:i4>7405625</vt:i4>
      </vt:variant>
      <vt:variant>
        <vt:i4>51</vt:i4>
      </vt:variant>
      <vt:variant>
        <vt:i4>0</vt:i4>
      </vt:variant>
      <vt:variant>
        <vt:i4>5</vt:i4>
      </vt:variant>
      <vt:variant>
        <vt:lpwstr>http://www.fema.gov/about/odic/</vt:lpwstr>
      </vt:variant>
      <vt:variant>
        <vt:lpwstr/>
      </vt:variant>
      <vt:variant>
        <vt:i4>4259913</vt:i4>
      </vt:variant>
      <vt:variant>
        <vt:i4>48</vt:i4>
      </vt:variant>
      <vt:variant>
        <vt:i4>0</vt:i4>
      </vt:variant>
      <vt:variant>
        <vt:i4>5</vt:i4>
      </vt:variant>
      <vt:variant>
        <vt:lpwstr>http://www.cepintdi.org/</vt:lpwstr>
      </vt:variant>
      <vt:variant>
        <vt:lpwstr/>
      </vt:variant>
      <vt:variant>
        <vt:i4>2424957</vt:i4>
      </vt:variant>
      <vt:variant>
        <vt:i4>45</vt:i4>
      </vt:variant>
      <vt:variant>
        <vt:i4>0</vt:i4>
      </vt:variant>
      <vt:variant>
        <vt:i4>5</vt:i4>
      </vt:variant>
      <vt:variant>
        <vt:lpwstr>http://www.accessiblesociety.org/topics/independentliving/disasterprep.htm</vt:lpwstr>
      </vt:variant>
      <vt:variant>
        <vt:lpwstr/>
      </vt:variant>
      <vt:variant>
        <vt:i4>7471124</vt:i4>
      </vt:variant>
      <vt:variant>
        <vt:i4>42</vt:i4>
      </vt:variant>
      <vt:variant>
        <vt:i4>0</vt:i4>
      </vt:variant>
      <vt:variant>
        <vt:i4>5</vt:i4>
      </vt:variant>
      <vt:variant>
        <vt:lpwstr>http://fjallfoss.fcc.gov/edocs_public/attachmatch/FCC-07-109A1.doc</vt:lpwstr>
      </vt:variant>
      <vt:variant>
        <vt:lpwstr/>
      </vt:variant>
      <vt:variant>
        <vt:i4>4128868</vt:i4>
      </vt:variant>
      <vt:variant>
        <vt:i4>39</vt:i4>
      </vt:variant>
      <vt:variant>
        <vt:i4>0</vt:i4>
      </vt:variant>
      <vt:variant>
        <vt:i4>5</vt:i4>
      </vt:variant>
      <vt:variant>
        <vt:lpwstr>http://www.fcc.gov/pshs/services/cmas.html</vt:lpwstr>
      </vt:variant>
      <vt:variant>
        <vt:lpwstr/>
      </vt:variant>
      <vt:variant>
        <vt:i4>4522051</vt:i4>
      </vt:variant>
      <vt:variant>
        <vt:i4>36</vt:i4>
      </vt:variant>
      <vt:variant>
        <vt:i4>0</vt:i4>
      </vt:variant>
      <vt:variant>
        <vt:i4>5</vt:i4>
      </vt:variant>
      <vt:variant>
        <vt:lpwstr>http://www.fcc.gov/encyclopedia/best-practices-implementing-text-911</vt:lpwstr>
      </vt:variant>
      <vt:variant>
        <vt:lpwstr/>
      </vt:variant>
      <vt:variant>
        <vt:i4>1638458</vt:i4>
      </vt:variant>
      <vt:variant>
        <vt:i4>33</vt:i4>
      </vt:variant>
      <vt:variant>
        <vt:i4>0</vt:i4>
      </vt:variant>
      <vt:variant>
        <vt:i4>5</vt:i4>
      </vt:variant>
      <vt:variant>
        <vt:lpwstr>https://apps.fcc.gov/edocs_public/attachmatch/FCC-13-45A1.pdf</vt:lpwstr>
      </vt:variant>
      <vt:variant>
        <vt:lpwstr/>
      </vt:variant>
      <vt:variant>
        <vt:i4>3211369</vt:i4>
      </vt:variant>
      <vt:variant>
        <vt:i4>30</vt:i4>
      </vt:variant>
      <vt:variant>
        <vt:i4>0</vt:i4>
      </vt:variant>
      <vt:variant>
        <vt:i4>5</vt:i4>
      </vt:variant>
      <vt:variant>
        <vt:lpwstr>http://www.fema.gov/news/newsrelease.fema?id=38990</vt:lpwstr>
      </vt:variant>
      <vt:variant>
        <vt:lpwstr/>
      </vt:variant>
      <vt:variant>
        <vt:i4>2621541</vt:i4>
      </vt:variant>
      <vt:variant>
        <vt:i4>27</vt:i4>
      </vt:variant>
      <vt:variant>
        <vt:i4>0</vt:i4>
      </vt:variant>
      <vt:variant>
        <vt:i4>5</vt:i4>
      </vt:variant>
      <vt:variant>
        <vt:lpwstr>http://www.ncd.gov/publications/2014/05272014/</vt:lpwstr>
      </vt:variant>
      <vt:variant>
        <vt:lpwstr/>
      </vt:variant>
      <vt:variant>
        <vt:i4>1572869</vt:i4>
      </vt:variant>
      <vt:variant>
        <vt:i4>24</vt:i4>
      </vt:variant>
      <vt:variant>
        <vt:i4>0</vt:i4>
      </vt:variant>
      <vt:variant>
        <vt:i4>5</vt:i4>
      </vt:variant>
      <vt:variant>
        <vt:lpwstr>http://www.wirelessrerc.gatech.edu/content/newsroom/2013-research-brief-number-04-fm-radio-and-rbds-based-emergency-alerting</vt:lpwstr>
      </vt:variant>
      <vt:variant>
        <vt:lpwstr>sthash.h5LLSW6j.dpuf</vt:lpwstr>
      </vt:variant>
      <vt:variant>
        <vt:i4>6291553</vt:i4>
      </vt:variant>
      <vt:variant>
        <vt:i4>21</vt:i4>
      </vt:variant>
      <vt:variant>
        <vt:i4>0</vt:i4>
      </vt:variant>
      <vt:variant>
        <vt:i4>5</vt:i4>
      </vt:variant>
      <vt:variant>
        <vt:lpwstr>http://ncam.wgbh.org/mm</vt:lpwstr>
      </vt:variant>
      <vt:variant>
        <vt:lpwstr/>
      </vt:variant>
      <vt:variant>
        <vt:i4>2687079</vt:i4>
      </vt:variant>
      <vt:variant>
        <vt:i4>18</vt:i4>
      </vt:variant>
      <vt:variant>
        <vt:i4>0</vt:i4>
      </vt:variant>
      <vt:variant>
        <vt:i4>5</vt:i4>
      </vt:variant>
      <vt:variant>
        <vt:lpwstr>http://ncam.wgbh.org/onscreen/</vt:lpwstr>
      </vt:variant>
      <vt:variant>
        <vt:lpwstr/>
      </vt:variant>
      <vt:variant>
        <vt:i4>5373964</vt:i4>
      </vt:variant>
      <vt:variant>
        <vt:i4>15</vt:i4>
      </vt:variant>
      <vt:variant>
        <vt:i4>0</vt:i4>
      </vt:variant>
      <vt:variant>
        <vt:i4>5</vt:i4>
      </vt:variant>
      <vt:variant>
        <vt:lpwstr>http://ncam.wgbh.org/alerts/</vt:lpwstr>
      </vt:variant>
      <vt:variant>
        <vt:lpwstr/>
      </vt:variant>
      <vt:variant>
        <vt:i4>5046292</vt:i4>
      </vt:variant>
      <vt:variant>
        <vt:i4>12</vt:i4>
      </vt:variant>
      <vt:variant>
        <vt:i4>0</vt:i4>
      </vt:variant>
      <vt:variant>
        <vt:i4>5</vt:i4>
      </vt:variant>
      <vt:variant>
        <vt:lpwstr>http://www.inderscience.com/browse/index.php?journalID=8&amp;year=2010&amp;vol=7&amp;issue=1</vt:lpwstr>
      </vt:variant>
      <vt:variant>
        <vt:lpwstr/>
      </vt:variant>
      <vt:variant>
        <vt:i4>7209074</vt:i4>
      </vt:variant>
      <vt:variant>
        <vt:i4>9</vt:i4>
      </vt:variant>
      <vt:variant>
        <vt:i4>0</vt:i4>
      </vt:variant>
      <vt:variant>
        <vt:i4>5</vt:i4>
      </vt:variant>
      <vt:variant>
        <vt:lpwstr>http://www.fema.gov/integrated-public-alert-warning-system</vt:lpwstr>
      </vt:variant>
      <vt:variant>
        <vt:lpwstr/>
      </vt:variant>
      <vt:variant>
        <vt:i4>6750320</vt:i4>
      </vt:variant>
      <vt:variant>
        <vt:i4>6</vt:i4>
      </vt:variant>
      <vt:variant>
        <vt:i4>0</vt:i4>
      </vt:variant>
      <vt:variant>
        <vt:i4>5</vt:i4>
      </vt:variant>
      <vt:variant>
        <vt:lpwstr>https://webedit.internet.caloes.ca.gov/Alisha/AppData/Local/Microsoft/Windows/Temporary Internet Files/Content.Outlook/W3O0B44N/Text Messages in a PSAP Environment</vt:lpwstr>
      </vt:variant>
      <vt:variant>
        <vt:lpwstr/>
      </vt:variant>
      <vt:variant>
        <vt:i4>6553644</vt:i4>
      </vt:variant>
      <vt:variant>
        <vt:i4>3</vt:i4>
      </vt:variant>
      <vt:variant>
        <vt:i4>0</vt:i4>
      </vt:variant>
      <vt:variant>
        <vt:i4>5</vt:i4>
      </vt:variant>
      <vt:variant>
        <vt:lpwstr>http://www.wirelessrerc.gatech.edu/content/publications/2013-research-brief-number-01-technology-use-people-hearing-and-speech-loss</vt:lpwstr>
      </vt:variant>
      <vt:variant>
        <vt:lpwstr>sthash.hKcPSf4p.dpuf</vt:lpwstr>
      </vt:variant>
      <vt:variant>
        <vt:i4>5046355</vt:i4>
      </vt:variant>
      <vt:variant>
        <vt:i4>0</vt:i4>
      </vt:variant>
      <vt:variant>
        <vt:i4>0</vt:i4>
      </vt:variant>
      <vt:variant>
        <vt:i4>5</vt:i4>
      </vt:variant>
      <vt:variant>
        <vt:lpwstr>http://www.atis.org/ines/</vt:lpwstr>
      </vt:variant>
      <vt:variant>
        <vt:lpwstr/>
      </vt:variant>
      <vt:variant>
        <vt:i4>4325444</vt:i4>
      </vt:variant>
      <vt:variant>
        <vt:i4>0</vt:i4>
      </vt:variant>
      <vt:variant>
        <vt:i4>0</vt:i4>
      </vt:variant>
      <vt:variant>
        <vt:i4>5</vt:i4>
      </vt:variant>
      <vt:variant>
        <vt:lpwstr>http://www.wirelessrerc.org/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12 CONSIDERATIONS FOR ACCESSIBLE EMERGENCY COMMUNICATIONS</dc:title>
  <dc:subject/>
  <dc:creator>salimah</dc:creator>
  <cp:keywords/>
  <cp:lastModifiedBy>Oliver B. Pitchuela</cp:lastModifiedBy>
  <cp:revision>27</cp:revision>
  <cp:lastPrinted>2014-06-17T07:03:00Z</cp:lastPrinted>
  <dcterms:created xsi:type="dcterms:W3CDTF">2019-09-26T02:09:00Z</dcterms:created>
  <dcterms:modified xsi:type="dcterms:W3CDTF">2019-10-14T08:08:00Z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esDivision">
    <vt:lpwstr>20;#Access ＆ Functional Needs|07412624-a731-487a-aeed-473134f20637</vt:lpwstr>
  </property>
  <property fmtid="{D5CDD505-2E9C-101B-9397-08002B2CF9AE}" pid="3" name="ContentTypeId">
    <vt:lpwstr>0x010100A3C0AE248FC7AE4A8F6A9800E77547E60100348D88E2396C994C85C4296604F64D9B</vt:lpwstr>
  </property>
</Properties>
</file>